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A82" w:rsidRPr="00121AC0" w:rsidRDefault="007B4A82" w:rsidP="007B4A82">
      <w:pPr>
        <w:jc w:val="center"/>
        <w:rPr>
          <w:b/>
        </w:rPr>
      </w:pPr>
      <w:r w:rsidRPr="00121AC0">
        <w:rPr>
          <w:b/>
        </w:rPr>
        <w:t>МЫ НЕ ПОД ЗАКОНОМ, А ПОД БЛАГОДАТЬЮ</w:t>
      </w:r>
    </w:p>
    <w:p w:rsidR="007B4A82" w:rsidRPr="00121AC0" w:rsidRDefault="007B4A82" w:rsidP="007B4A82">
      <w:pPr>
        <w:jc w:val="center"/>
      </w:pPr>
    </w:p>
    <w:p w:rsidR="007B4A82" w:rsidRPr="00121AC0" w:rsidRDefault="007B4A82" w:rsidP="007B4A82">
      <w:pPr>
        <w:ind w:left="5664" w:firstLine="708"/>
        <w:jc w:val="both"/>
        <w:rPr>
          <w:i/>
          <w:sz w:val="20"/>
          <w:szCs w:val="20"/>
        </w:rPr>
      </w:pPr>
      <w:r w:rsidRPr="00121AC0">
        <w:rPr>
          <w:i/>
          <w:sz w:val="20"/>
          <w:szCs w:val="20"/>
        </w:rPr>
        <w:t>«От дней же Иоанна Крестителя доныне Царство Небесное силою берется, и употребляющие усилие восхищают его» /Мат. 11: 12/.</w:t>
      </w:r>
    </w:p>
    <w:p w:rsidR="007B4A82" w:rsidRPr="00121AC0" w:rsidRDefault="007B4A82" w:rsidP="007B4A82">
      <w:pPr>
        <w:jc w:val="center"/>
      </w:pPr>
    </w:p>
    <w:p w:rsidR="007B4A82" w:rsidRPr="00121AC0" w:rsidRDefault="007B4A82" w:rsidP="007B4A82">
      <w:pPr>
        <w:ind w:firstLine="708"/>
        <w:jc w:val="both"/>
      </w:pPr>
      <w:r w:rsidRPr="00121AC0">
        <w:t>В послании к Римлянам Апостол Павел пишет:</w:t>
      </w:r>
    </w:p>
    <w:p w:rsidR="007B4A82" w:rsidRPr="00121AC0" w:rsidRDefault="007B4A82" w:rsidP="007B4A82">
      <w:pPr>
        <w:ind w:firstLine="708"/>
        <w:jc w:val="both"/>
      </w:pPr>
      <w:r w:rsidRPr="00121AC0">
        <w:t>- «Неужели не знаете, что все мы, крестившиеся во Христа Иисуса, в смерть Его крестились?</w:t>
      </w:r>
    </w:p>
    <w:p w:rsidR="007B4A82" w:rsidRPr="00121AC0" w:rsidRDefault="007B4A82" w:rsidP="007B4A82">
      <w:pPr>
        <w:ind w:firstLine="708"/>
        <w:jc w:val="both"/>
      </w:pPr>
      <w:r w:rsidRPr="00121AC0">
        <w:t xml:space="preserve">…Если же мы умерли со Христом, то веруем, что и жить будем с Ним, зная… что Он умер, то умер однажды для греха; а что живет, то живет для Бога. </w:t>
      </w:r>
    </w:p>
    <w:p w:rsidR="007B4A82" w:rsidRPr="00121AC0" w:rsidRDefault="007B4A82" w:rsidP="007B4A82">
      <w:pPr>
        <w:ind w:firstLine="708"/>
        <w:jc w:val="both"/>
      </w:pPr>
      <w:r w:rsidRPr="00121AC0">
        <w:t>Так и вы почитайте себя мертвыми для греха, живыми же для Бога во Христе Иисусе, Господе нашем.</w:t>
      </w:r>
    </w:p>
    <w:p w:rsidR="007B4A82" w:rsidRPr="00121AC0" w:rsidRDefault="007B4A82" w:rsidP="007B4A82">
      <w:pPr>
        <w:ind w:firstLine="708"/>
        <w:jc w:val="both"/>
      </w:pPr>
      <w:r w:rsidRPr="00121AC0">
        <w:t>Итак да не царствует грех в смертном вашем теле, чтобы вам повиноваться ему в похотях его; и не предавайте членов ваших греху в орудия неправды, но представьте себя Богу, как оживших из мертвых, и члены ваши Богу в орудия праведности.</w:t>
      </w:r>
    </w:p>
    <w:p w:rsidR="007B4A82" w:rsidRPr="00121AC0" w:rsidRDefault="007B4A82" w:rsidP="007B4A82">
      <w:pPr>
        <w:ind w:firstLine="708"/>
        <w:jc w:val="both"/>
      </w:pPr>
      <w:r w:rsidRPr="00121AC0">
        <w:t xml:space="preserve">Грех не должен над вами господствовать, ибо </w:t>
      </w:r>
      <w:r w:rsidRPr="00121AC0">
        <w:rPr>
          <w:u w:val="single"/>
        </w:rPr>
        <w:t>вы не под законом, но под благодатью</w:t>
      </w:r>
      <w:r w:rsidRPr="00121AC0">
        <w:t>.</w:t>
      </w:r>
    </w:p>
    <w:p w:rsidR="007B4A82" w:rsidRPr="00121AC0" w:rsidRDefault="007B4A82" w:rsidP="007B4A82">
      <w:pPr>
        <w:ind w:firstLine="708"/>
        <w:jc w:val="both"/>
      </w:pPr>
      <w:r w:rsidRPr="00121AC0">
        <w:t xml:space="preserve">Что же? станем ли грешить, потому что </w:t>
      </w:r>
      <w:r w:rsidRPr="00121AC0">
        <w:rPr>
          <w:u w:val="single"/>
        </w:rPr>
        <w:t>мы не под законом, а под благодатью</w:t>
      </w:r>
      <w:r w:rsidRPr="00121AC0">
        <w:t>? Никак» /Рим. 6: 3 – 15/.</w:t>
      </w:r>
    </w:p>
    <w:p w:rsidR="007B4A82" w:rsidRPr="00121AC0" w:rsidRDefault="007B4A82" w:rsidP="007B4A82">
      <w:pPr>
        <w:jc w:val="center"/>
      </w:pPr>
    </w:p>
    <w:p w:rsidR="007B4A82" w:rsidRPr="00121AC0" w:rsidRDefault="007B4A82" w:rsidP="007B4A82">
      <w:pPr>
        <w:ind w:firstLine="708"/>
        <w:jc w:val="both"/>
      </w:pPr>
      <w:r w:rsidRPr="00121AC0">
        <w:t>О чем говорил Апостол Павел, утверждая, что верующие в Иисуса Христа находятся не под законом?</w:t>
      </w:r>
    </w:p>
    <w:p w:rsidR="007B4A82" w:rsidRPr="00121AC0" w:rsidRDefault="007B4A82" w:rsidP="007B4A82">
      <w:pPr>
        <w:jc w:val="center"/>
      </w:pPr>
    </w:p>
    <w:p w:rsidR="007B4A82" w:rsidRPr="00121AC0" w:rsidRDefault="007B4A82" w:rsidP="007B4A82">
      <w:pPr>
        <w:jc w:val="center"/>
      </w:pPr>
      <w:r w:rsidRPr="00121AC0">
        <w:t>*</w:t>
      </w:r>
      <w:r w:rsidRPr="00121AC0">
        <w:tab/>
        <w:t>*</w:t>
      </w:r>
      <w:r w:rsidRPr="00121AC0">
        <w:tab/>
        <w:t>*</w:t>
      </w:r>
    </w:p>
    <w:p w:rsidR="007B4A82" w:rsidRPr="00121AC0" w:rsidRDefault="007B4A82" w:rsidP="007B4A82">
      <w:pPr>
        <w:jc w:val="center"/>
      </w:pPr>
    </w:p>
    <w:p w:rsidR="007B4A82" w:rsidRPr="00121AC0" w:rsidRDefault="007B4A82" w:rsidP="007B4A82">
      <w:pPr>
        <w:ind w:firstLine="708"/>
        <w:jc w:val="both"/>
      </w:pPr>
      <w:r w:rsidRPr="00121AC0">
        <w:t>Первый вывод явный: отвергая подвластность закону, Апостол Павел никого не призывал грешить, то есть, не призывал к беззаконию, а, напротив, убеждал жить праведно.</w:t>
      </w:r>
      <w:r w:rsidRPr="00121AC0">
        <w:rPr>
          <w:rStyle w:val="a3"/>
        </w:rPr>
        <w:t xml:space="preserve"> </w:t>
      </w:r>
      <w:r w:rsidRPr="00121AC0">
        <w:rPr>
          <w:rStyle w:val="a3"/>
        </w:rPr>
        <w:footnoteReference w:id="1"/>
      </w:r>
    </w:p>
    <w:p w:rsidR="007B4A82" w:rsidRPr="00121AC0" w:rsidRDefault="007B4A82" w:rsidP="007B4A82">
      <w:pPr>
        <w:ind w:firstLine="708"/>
        <w:jc w:val="both"/>
        <w:rPr>
          <w:lang w:val="ru-RU"/>
        </w:rPr>
      </w:pPr>
      <w:r w:rsidRPr="00121AC0">
        <w:t>Следующие выводы</w:t>
      </w:r>
      <w:r w:rsidRPr="00121AC0">
        <w:rPr>
          <w:lang w:val="ru-RU"/>
        </w:rPr>
        <w:t xml:space="preserve"> будут сделаны в ходе рассуждений.</w:t>
      </w:r>
    </w:p>
    <w:p w:rsidR="007B4A82" w:rsidRPr="00121AC0" w:rsidRDefault="007B4A82" w:rsidP="007B4A82">
      <w:pPr>
        <w:jc w:val="center"/>
      </w:pPr>
    </w:p>
    <w:p w:rsidR="007B4A82" w:rsidRPr="00121AC0" w:rsidRDefault="007B4A82" w:rsidP="007B4A82">
      <w:pPr>
        <w:jc w:val="center"/>
      </w:pPr>
      <w:r w:rsidRPr="00121AC0">
        <w:t>*</w:t>
      </w:r>
      <w:r w:rsidRPr="00121AC0">
        <w:tab/>
        <w:t>*</w:t>
      </w:r>
      <w:r w:rsidRPr="00121AC0">
        <w:tab/>
        <w:t>*</w:t>
      </w:r>
    </w:p>
    <w:p w:rsidR="007B4A82" w:rsidRPr="00121AC0" w:rsidRDefault="007B4A82" w:rsidP="007B4A82">
      <w:pPr>
        <w:jc w:val="center"/>
      </w:pPr>
    </w:p>
    <w:p w:rsidR="007B4A82" w:rsidRPr="00121AC0" w:rsidRDefault="007B4A82" w:rsidP="007B4A82">
      <w:pPr>
        <w:ind w:firstLine="708"/>
        <w:jc w:val="both"/>
      </w:pPr>
      <w:r w:rsidRPr="00121AC0">
        <w:t>Что означают слова Апостола Павла «вы не под законом»?</w:t>
      </w:r>
    </w:p>
    <w:p w:rsidR="007B4A82" w:rsidRPr="00121AC0" w:rsidRDefault="007B4A82" w:rsidP="007B4A82">
      <w:pPr>
        <w:ind w:firstLine="708"/>
        <w:jc w:val="both"/>
      </w:pPr>
    </w:p>
    <w:p w:rsidR="007B4A82" w:rsidRPr="00121AC0" w:rsidRDefault="007B4A82" w:rsidP="007B4A82">
      <w:pPr>
        <w:ind w:firstLine="708"/>
        <w:jc w:val="both"/>
      </w:pPr>
      <w:r w:rsidRPr="00121AC0">
        <w:t xml:space="preserve">Поиск ответа на этот вопрос, начнем с Гал. 4: 21 – 24. </w:t>
      </w:r>
    </w:p>
    <w:p w:rsidR="007B4A82" w:rsidRPr="00121AC0" w:rsidRDefault="007B4A82" w:rsidP="007B4A82">
      <w:pPr>
        <w:ind w:firstLine="708"/>
        <w:jc w:val="both"/>
      </w:pPr>
      <w:r w:rsidRPr="00121AC0">
        <w:t>Вот, что Апостол Павел пишет:</w:t>
      </w:r>
    </w:p>
    <w:p w:rsidR="007B4A82" w:rsidRPr="00121AC0" w:rsidRDefault="007B4A82" w:rsidP="007B4A82">
      <w:pPr>
        <w:ind w:firstLine="708"/>
        <w:jc w:val="both"/>
      </w:pPr>
      <w:r w:rsidRPr="00121AC0">
        <w:t xml:space="preserve">- «Скажите мне вы, желающие быть под законом: разве вы не слушаете закона? Ибо написано: Авраам имел двух сынов, одного от рабы, а другого от свободной. Но который от рабы, тот рожден по плоти; а который от свободной, тот по обетованию. В этом есть иносказание. Это два завета: </w:t>
      </w:r>
      <w:r w:rsidRPr="00121AC0">
        <w:rPr>
          <w:u w:val="single"/>
        </w:rPr>
        <w:t>один от горы Синайской</w:t>
      </w:r>
      <w:r w:rsidRPr="00121AC0">
        <w:t>…».</w:t>
      </w:r>
    </w:p>
    <w:p w:rsidR="007B4A82" w:rsidRPr="00121AC0" w:rsidRDefault="007B4A82" w:rsidP="007B4A82">
      <w:pPr>
        <w:ind w:firstLine="708"/>
        <w:jc w:val="both"/>
      </w:pPr>
      <w:r w:rsidRPr="00121AC0">
        <w:t>Завет с Авраамом от горы Синайской это один завет. Значит, есть и другой завет с Авраамом, - от другой горы.</w:t>
      </w:r>
    </w:p>
    <w:p w:rsidR="007B4A82" w:rsidRPr="00121AC0" w:rsidRDefault="007B4A82" w:rsidP="007B4A82">
      <w:pPr>
        <w:ind w:firstLine="708"/>
        <w:jc w:val="both"/>
      </w:pPr>
      <w:r w:rsidRPr="00121AC0">
        <w:t>Читаем, что написано в послании Галатам о другом завете и другой горе:</w:t>
      </w:r>
    </w:p>
    <w:p w:rsidR="007B4A82" w:rsidRPr="00121AC0" w:rsidRDefault="007B4A82" w:rsidP="007B4A82">
      <w:pPr>
        <w:ind w:firstLine="708"/>
        <w:jc w:val="both"/>
      </w:pPr>
      <w:r w:rsidRPr="00121AC0">
        <w:t xml:space="preserve">- «Это два завета: </w:t>
      </w:r>
      <w:r w:rsidRPr="00121AC0">
        <w:rPr>
          <w:u w:val="single"/>
        </w:rPr>
        <w:t>один от горы Синайской</w:t>
      </w:r>
      <w:r w:rsidRPr="00121AC0">
        <w:t>, рождающий в рабство, который есть Агарь, ибо Агарь означает гору Синай в Аравии и соответствует нынешнему Иерусалиму, потому что он с детьми своими в рабстве; а вышний Иерусалим свободен: он - матерь всем нам… Мы, братия, дети обетования по Исааку» /Гал. 4: 24 - 28/.</w:t>
      </w:r>
    </w:p>
    <w:p w:rsidR="007B4A82" w:rsidRPr="00121AC0" w:rsidRDefault="007B4A82" w:rsidP="007B4A82">
      <w:pPr>
        <w:ind w:firstLine="708"/>
        <w:jc w:val="both"/>
      </w:pPr>
      <w:r w:rsidRPr="00121AC0">
        <w:t>Из Гал. 4: 24 – 28 можно понять, что Агарь означает гору Синай в Аравии</w:t>
      </w:r>
      <w:r>
        <w:rPr>
          <w:lang w:val="ru-RU"/>
        </w:rPr>
        <w:t>, осязаемую и пылающую огнем,</w:t>
      </w:r>
      <w:r w:rsidRPr="00121AC0">
        <w:t xml:space="preserve"> и соответствует нынешнему Иерусалиму, а Сарра (матерь Исаака) означает другую гору, и соответствует Иерусалиму вышнему.</w:t>
      </w:r>
    </w:p>
    <w:p w:rsidR="007B4A82" w:rsidRPr="00121AC0" w:rsidRDefault="007B4A82" w:rsidP="007B4A82">
      <w:pPr>
        <w:ind w:firstLine="708"/>
        <w:jc w:val="both"/>
      </w:pPr>
      <w:r w:rsidRPr="00121AC0">
        <w:t>По Евр. 12: 18 – 22, гора, соответствующая вышнему Иерусалиму именуется Сион:</w:t>
      </w:r>
    </w:p>
    <w:p w:rsidR="007B4A82" w:rsidRPr="00121AC0" w:rsidRDefault="007B4A82" w:rsidP="007B4A82">
      <w:pPr>
        <w:ind w:firstLine="708"/>
        <w:jc w:val="both"/>
      </w:pPr>
      <w:r w:rsidRPr="00121AC0">
        <w:lastRenderedPageBreak/>
        <w:t xml:space="preserve">- «Вы приступили не к горе, осязаемой и пылающей огнем, не ко тьме и мраку и буре, не к трубному звуку и гласу глаголов, который слышавшие просили, чтобы к ним более не было продолжаемо слово, ибо они не могли стерпеть того, что заповедуемо было: если и зверь прикоснется к горе, будет побит камнями (или поражен стрелою); и столь ужасно было это видение, что и Моисей сказал: «я в страхе и трепете». Но </w:t>
      </w:r>
      <w:r w:rsidRPr="00121AC0">
        <w:rPr>
          <w:u w:val="single"/>
        </w:rPr>
        <w:t>вы приступили к горе Сиону и ко граду Бога живого, к небесному Иерусалиму</w:t>
      </w:r>
      <w:r w:rsidRPr="00121AC0">
        <w:t>».</w:t>
      </w:r>
      <w:r w:rsidRPr="00121AC0">
        <w:rPr>
          <w:rStyle w:val="a3"/>
        </w:rPr>
        <w:footnoteReference w:id="2"/>
      </w:r>
    </w:p>
    <w:p w:rsidR="007B4A82" w:rsidRPr="00121AC0" w:rsidRDefault="007B4A82" w:rsidP="007B4A82">
      <w:pPr>
        <w:ind w:firstLine="708"/>
        <w:jc w:val="both"/>
      </w:pPr>
      <w:r w:rsidRPr="00121AC0">
        <w:t>Итак, послание «Галатам» объясняет, что:</w:t>
      </w:r>
    </w:p>
    <w:p w:rsidR="007B4A82" w:rsidRPr="00121AC0" w:rsidRDefault="007B4A82" w:rsidP="007B4A82">
      <w:pPr>
        <w:ind w:firstLine="708"/>
        <w:jc w:val="both"/>
      </w:pPr>
      <w:r w:rsidRPr="00121AC0">
        <w:t>- другой завет, который был заключен с Авраамом, - завет о Христе, - является заветом от горы Сион (по иносказанию);</w:t>
      </w:r>
    </w:p>
    <w:p w:rsidR="007B4A82" w:rsidRPr="00121AC0" w:rsidRDefault="007B4A82" w:rsidP="007B4A82">
      <w:pPr>
        <w:ind w:firstLine="708"/>
        <w:jc w:val="both"/>
      </w:pPr>
      <w:r w:rsidRPr="00121AC0">
        <w:t>- верующие в Иисуса Христа, по вере Авраама, принадлежат не горе Синай (не к завету от горы Синайской, то есть не к Ветхому завету), а горе Сион (Новому завету), поэтому закон, объявленный на Синае, над верующими в Иисуса Христа не властен.</w:t>
      </w:r>
    </w:p>
    <w:p w:rsidR="007B4A82" w:rsidRPr="00121AC0" w:rsidRDefault="007B4A82" w:rsidP="007B4A82">
      <w:pPr>
        <w:ind w:firstLine="708"/>
        <w:jc w:val="both"/>
      </w:pPr>
    </w:p>
    <w:p w:rsidR="007B4A82" w:rsidRPr="00121AC0" w:rsidRDefault="007B4A82" w:rsidP="007B4A82">
      <w:pPr>
        <w:ind w:firstLine="708"/>
        <w:jc w:val="both"/>
      </w:pPr>
      <w:r w:rsidRPr="00121AC0">
        <w:t>Почему закон, объявленный верующим на Синае, не властен над верующими, принадлежащими Сиону (над верующими во имя Иисуса Христа)?</w:t>
      </w:r>
    </w:p>
    <w:p w:rsidR="007B4A82" w:rsidRPr="00121AC0" w:rsidRDefault="007B4A82" w:rsidP="007B4A82">
      <w:pPr>
        <w:ind w:firstLine="708"/>
        <w:jc w:val="both"/>
      </w:pPr>
      <w:r w:rsidRPr="00121AC0">
        <w:t>Потому что Синай и Сион символизируют разные заветы (Ветхий и Новый), а у двух разных заветов не может быть одного общего закона, то есть каждый завет имеет свой закон.</w:t>
      </w:r>
    </w:p>
    <w:p w:rsidR="007B4A82" w:rsidRPr="00121AC0" w:rsidRDefault="007B4A82" w:rsidP="007B4A82">
      <w:pPr>
        <w:ind w:firstLine="708"/>
        <w:jc w:val="both"/>
      </w:pPr>
    </w:p>
    <w:p w:rsidR="007B4A82" w:rsidRPr="00121AC0" w:rsidRDefault="007B4A82" w:rsidP="007B4A82">
      <w:pPr>
        <w:ind w:firstLine="708"/>
        <w:jc w:val="both"/>
      </w:pPr>
      <w:r w:rsidRPr="00121AC0">
        <w:t>Каждый завет имеет свой закон или каждый закон имеет свой завет?</w:t>
      </w:r>
    </w:p>
    <w:p w:rsidR="007B4A82" w:rsidRPr="00121AC0" w:rsidRDefault="007B4A82" w:rsidP="007B4A82">
      <w:pPr>
        <w:ind w:firstLine="708"/>
        <w:jc w:val="both"/>
      </w:pPr>
      <w:r w:rsidRPr="00121AC0">
        <w:t>Каждый завет имеет свой закон. То есть, не объявление закона является причиной заключения завета, а заключение завета – причина объявления закона.</w:t>
      </w:r>
    </w:p>
    <w:p w:rsidR="007B4A82" w:rsidRPr="00121AC0" w:rsidRDefault="007B4A82" w:rsidP="007B4A82">
      <w:pPr>
        <w:ind w:firstLine="708"/>
        <w:jc w:val="both"/>
      </w:pPr>
    </w:p>
    <w:p w:rsidR="007B4A82" w:rsidRPr="00121AC0" w:rsidRDefault="007B4A82" w:rsidP="007B4A82">
      <w:pPr>
        <w:ind w:firstLine="708"/>
        <w:jc w:val="both"/>
      </w:pPr>
      <w:r w:rsidRPr="00121AC0">
        <w:t>Заключение завета и объявление закона происходит в строго определенной последовательности</w:t>
      </w:r>
    </w:p>
    <w:p w:rsidR="007B4A82" w:rsidRPr="00121AC0" w:rsidRDefault="007B4A82" w:rsidP="007B4A82">
      <w:pPr>
        <w:ind w:firstLine="708"/>
        <w:jc w:val="both"/>
      </w:pPr>
      <w:r w:rsidRPr="00121AC0">
        <w:t>- сначала Господь дает обетования, на которых утверждается завет (сейчас мы не говорим о средствах утверждения завета);</w:t>
      </w:r>
    </w:p>
    <w:p w:rsidR="007B4A82" w:rsidRPr="00121AC0" w:rsidRDefault="007B4A82" w:rsidP="007B4A82">
      <w:pPr>
        <w:ind w:firstLine="708"/>
        <w:jc w:val="both"/>
      </w:pPr>
      <w:r w:rsidRPr="00121AC0">
        <w:t>- затем человек исполняется верой данным обетованиям (при необходимости, Господь совершает знамения для подкрепления Своего слова);</w:t>
      </w:r>
    </w:p>
    <w:p w:rsidR="007B4A82" w:rsidRPr="00121AC0" w:rsidRDefault="007B4A82" w:rsidP="007B4A82">
      <w:pPr>
        <w:ind w:firstLine="708"/>
        <w:jc w:val="both"/>
      </w:pPr>
      <w:r w:rsidRPr="00121AC0">
        <w:t>- после этого объявляются условия пребывания в завете (закон) и происходит (уже по объявленному закону) утверждение завета;</w:t>
      </w:r>
    </w:p>
    <w:p w:rsidR="007B4A82" w:rsidRPr="00121AC0" w:rsidRDefault="007B4A82" w:rsidP="007B4A82">
      <w:pPr>
        <w:ind w:firstLine="708"/>
        <w:jc w:val="both"/>
      </w:pPr>
      <w:r w:rsidRPr="00121AC0">
        <w:t xml:space="preserve">- и лишь тогда наступает время исполнения священниками и народом закона, как условия пребывания в завете (наступает время послушания </w:t>
      </w:r>
      <w:r w:rsidRPr="00121AC0">
        <w:rPr>
          <w:lang w:val="ru-RU"/>
        </w:rPr>
        <w:t>по закону</w:t>
      </w:r>
      <w:r w:rsidRPr="00121AC0">
        <w:t>), и время ожидания исполнения обетований, данных Господом Богом.</w:t>
      </w:r>
    </w:p>
    <w:p w:rsidR="007B4A82" w:rsidRPr="00121AC0" w:rsidRDefault="007B4A82" w:rsidP="007B4A82">
      <w:pPr>
        <w:ind w:firstLine="708"/>
        <w:jc w:val="both"/>
      </w:pPr>
      <w:r w:rsidRPr="00121AC0">
        <w:t>Итак, действительно, закон дается верующим только после объявления обетований завета и только после заключения завета во имя Господне, чтобы верующие в Бога пребыли в заключенном завете и получили обетования завета.</w:t>
      </w:r>
    </w:p>
    <w:p w:rsidR="007B4A82" w:rsidRPr="00121AC0" w:rsidRDefault="007B4A82" w:rsidP="007B4A82">
      <w:pPr>
        <w:ind w:firstLine="708"/>
        <w:jc w:val="both"/>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Что произошло с Ветхим заветом, и почему Господь открывается не на Синае, а на Сионе?</w:t>
      </w:r>
    </w:p>
    <w:p w:rsidR="007B4A82" w:rsidRPr="00547953" w:rsidRDefault="007B4A82" w:rsidP="007B4A82">
      <w:pPr>
        <w:widowControl w:val="0"/>
        <w:autoSpaceDE w:val="0"/>
        <w:autoSpaceDN w:val="0"/>
        <w:adjustRightInd w:val="0"/>
        <w:ind w:firstLine="720"/>
        <w:jc w:val="both"/>
        <w:rPr>
          <w:rStyle w:val="sbmessagebody"/>
          <w:color w:val="333333"/>
          <w:lang w:val="ru-RU"/>
        </w:rPr>
      </w:pPr>
      <w:r w:rsidRPr="00121AC0">
        <w:rPr>
          <w:rStyle w:val="sbmessagebody"/>
          <w:color w:val="333333"/>
        </w:rPr>
        <w:t>Ветхий завет</w:t>
      </w:r>
      <w:r>
        <w:rPr>
          <w:rStyle w:val="sbmessagebody"/>
          <w:color w:val="333333"/>
          <w:lang w:val="ru-RU"/>
        </w:rPr>
        <w:t>, который</w:t>
      </w:r>
      <w:r>
        <w:rPr>
          <w:rStyle w:val="sbmessagebody"/>
          <w:color w:val="333333"/>
        </w:rPr>
        <w:t xml:space="preserve"> был </w:t>
      </w:r>
      <w:r w:rsidRPr="00121AC0">
        <w:rPr>
          <w:rStyle w:val="sbmessagebody"/>
          <w:color w:val="333333"/>
        </w:rPr>
        <w:t xml:space="preserve">дан </w:t>
      </w:r>
      <w:r>
        <w:rPr>
          <w:rStyle w:val="sbmessagebody"/>
          <w:color w:val="333333"/>
          <w:lang w:val="ru-RU"/>
        </w:rPr>
        <w:t xml:space="preserve">прежде пришествия веры и должен был работать </w:t>
      </w:r>
      <w:r>
        <w:rPr>
          <w:rStyle w:val="sbmessagebody"/>
          <w:color w:val="333333"/>
        </w:rPr>
        <w:t>до времени пришествия веры, оказался</w:t>
      </w:r>
      <w:r w:rsidRPr="00121AC0">
        <w:rPr>
          <w:rStyle w:val="sbmessagebody"/>
          <w:color w:val="333333"/>
        </w:rPr>
        <w:t xml:space="preserve"> разрушен</w:t>
      </w:r>
      <w:r>
        <w:rPr>
          <w:rStyle w:val="sbmessagebody"/>
          <w:color w:val="333333"/>
          <w:lang w:val="ru-RU"/>
        </w:rPr>
        <w:t>ным</w:t>
      </w:r>
      <w:r w:rsidRPr="00121AC0">
        <w:rPr>
          <w:rStyle w:val="sbmessagebody"/>
          <w:color w:val="333333"/>
        </w:rPr>
        <w:t xml:space="preserve"> беззакониями </w:t>
      </w:r>
      <w:r>
        <w:rPr>
          <w:rStyle w:val="sbmessagebody"/>
          <w:color w:val="333333"/>
          <w:lang w:val="ru-RU"/>
        </w:rPr>
        <w:t xml:space="preserve">со стороны </w:t>
      </w:r>
      <w:r w:rsidRPr="00121AC0">
        <w:rPr>
          <w:rStyle w:val="sbmessagebody"/>
          <w:color w:val="333333"/>
        </w:rPr>
        <w:t>древнего Израиля</w:t>
      </w:r>
      <w:r>
        <w:rPr>
          <w:rStyle w:val="sbmessagebody"/>
          <w:color w:val="333333"/>
          <w:lang w:val="ru-RU"/>
        </w:rPr>
        <w:t>.</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Что может подкрепить мнение о разрушении древним Израилем Ветхого завета?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Мнение о разрушении Ветхого завета беззакониями древнего Израиля, могут подкрепить те же рассуждения о порядке заключения завета и условиях пребывания в завете.</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pPr>
      <w:r w:rsidRPr="00121AC0">
        <w:t>Завет – это договор между двумя сторонами.</w:t>
      </w:r>
    </w:p>
    <w:p w:rsidR="007B4A82" w:rsidRPr="00121AC0" w:rsidRDefault="007B4A82" w:rsidP="007B4A82">
      <w:pPr>
        <w:widowControl w:val="0"/>
        <w:autoSpaceDE w:val="0"/>
        <w:autoSpaceDN w:val="0"/>
        <w:adjustRightInd w:val="0"/>
        <w:ind w:firstLine="720"/>
        <w:jc w:val="both"/>
      </w:pPr>
      <w:r w:rsidRPr="00121AC0">
        <w:t>Сначала стороны дают обетования друг другу и просто верят этим обетованиям, затем заключают договор, и, наконец, исполняют (со стороны Израиля условием пребывания в договоре было исполнение закона в том виде, в котором Господь дал его на Синае).</w:t>
      </w:r>
    </w:p>
    <w:p w:rsidR="007B4A82" w:rsidRPr="00121AC0" w:rsidRDefault="007B4A82" w:rsidP="007B4A82">
      <w:pPr>
        <w:widowControl w:val="0"/>
        <w:autoSpaceDE w:val="0"/>
        <w:autoSpaceDN w:val="0"/>
        <w:adjustRightInd w:val="0"/>
        <w:ind w:firstLine="720"/>
        <w:jc w:val="both"/>
      </w:pPr>
      <w:r w:rsidRPr="00121AC0">
        <w:t>Если одна сторона не исполняет свои условия договора (например, пребывание в законе), то вторая сторона, долготерпев, прекращает исполнять свои. Договор разрушен.</w:t>
      </w:r>
      <w:r w:rsidRPr="00121AC0">
        <w:rPr>
          <w:rStyle w:val="a3"/>
        </w:rPr>
        <w:footnoteReference w:id="3"/>
      </w:r>
    </w:p>
    <w:p w:rsidR="007B4A82" w:rsidRPr="00121AC0" w:rsidRDefault="007B4A82" w:rsidP="007B4A82">
      <w:pPr>
        <w:widowControl w:val="0"/>
        <w:autoSpaceDE w:val="0"/>
        <w:autoSpaceDN w:val="0"/>
        <w:adjustRightInd w:val="0"/>
        <w:ind w:firstLine="720"/>
        <w:jc w:val="both"/>
      </w:pPr>
      <w:r w:rsidRPr="00121AC0">
        <w:t>Так было и с Израилем в древние дни.</w:t>
      </w:r>
    </w:p>
    <w:p w:rsidR="007B4A82" w:rsidRPr="00121AC0" w:rsidRDefault="007B4A82" w:rsidP="007B4A82">
      <w:pPr>
        <w:widowControl w:val="0"/>
        <w:autoSpaceDE w:val="0"/>
        <w:autoSpaceDN w:val="0"/>
        <w:adjustRightInd w:val="0"/>
        <w:ind w:firstLine="720"/>
        <w:jc w:val="both"/>
      </w:pPr>
    </w:p>
    <w:p w:rsidR="007B4A82" w:rsidRPr="00121AC0" w:rsidRDefault="007B4A82" w:rsidP="007B4A82">
      <w:pPr>
        <w:widowControl w:val="0"/>
        <w:autoSpaceDE w:val="0"/>
        <w:autoSpaceDN w:val="0"/>
        <w:adjustRightInd w:val="0"/>
        <w:ind w:firstLine="720"/>
        <w:jc w:val="both"/>
      </w:pPr>
      <w:r w:rsidRPr="00121AC0">
        <w:t>Перед объявлением закона на Синае, Господь обещал:</w:t>
      </w:r>
    </w:p>
    <w:p w:rsidR="007B4A82" w:rsidRPr="00121AC0" w:rsidRDefault="007B4A82" w:rsidP="007B4A82">
      <w:pPr>
        <w:widowControl w:val="0"/>
        <w:autoSpaceDE w:val="0"/>
        <w:autoSpaceDN w:val="0"/>
        <w:adjustRightInd w:val="0"/>
        <w:ind w:firstLine="720"/>
        <w:jc w:val="both"/>
      </w:pPr>
      <w:r w:rsidRPr="00121AC0">
        <w:t>- «итак, если вы будете слушаться гласа Моего и соблюдать завет Мой, то будете Моим уделом из всех народов, ибо Моя вся земля, а вы будете у Меня царством священников и народом святым» /Исх. 19: 5, 6/.</w:t>
      </w:r>
    </w:p>
    <w:p w:rsidR="007B4A82" w:rsidRPr="00121AC0" w:rsidRDefault="007B4A82" w:rsidP="007B4A82">
      <w:pPr>
        <w:widowControl w:val="0"/>
        <w:autoSpaceDE w:val="0"/>
        <w:autoSpaceDN w:val="0"/>
        <w:adjustRightInd w:val="0"/>
        <w:ind w:firstLine="720"/>
        <w:jc w:val="both"/>
      </w:pPr>
      <w:r w:rsidRPr="00121AC0">
        <w:t>Исполнил Господь обетование? Нет. Но не потому, что не в силах, а потому что договор разрушен.</w:t>
      </w:r>
      <w:r w:rsidRPr="00121AC0">
        <w:rPr>
          <w:rStyle w:val="a3"/>
        </w:rPr>
        <w:footnoteReference w:id="4"/>
      </w:r>
      <w:r w:rsidRPr="00121AC0">
        <w:t xml:space="preserve"> Мятежный Израиль (не остаток Израиля) все-таки разрушил завет, несмотря на предупреждения пророков:</w:t>
      </w:r>
    </w:p>
    <w:p w:rsidR="007B4A82" w:rsidRPr="00121AC0" w:rsidRDefault="007B4A82" w:rsidP="007B4A82">
      <w:pPr>
        <w:widowControl w:val="0"/>
        <w:autoSpaceDE w:val="0"/>
        <w:autoSpaceDN w:val="0"/>
        <w:adjustRightInd w:val="0"/>
        <w:ind w:firstLine="720"/>
        <w:jc w:val="both"/>
      </w:pPr>
      <w:r w:rsidRPr="00121AC0">
        <w:t>- «И скажи мятежному дому Израилеву: так говорит Господь Бог: довольно вам, дом Израилев, делать все мерзости ваши… и разрушать завет Мой всякими мерзостями вашими» /Иез. 44: 6 – 8/.</w:t>
      </w:r>
    </w:p>
    <w:p w:rsidR="007B4A82" w:rsidRPr="00121AC0" w:rsidRDefault="007B4A82" w:rsidP="007B4A82">
      <w:pPr>
        <w:widowControl w:val="0"/>
        <w:autoSpaceDE w:val="0"/>
        <w:autoSpaceDN w:val="0"/>
        <w:adjustRightInd w:val="0"/>
        <w:ind w:firstLine="720"/>
        <w:jc w:val="both"/>
      </w:pPr>
    </w:p>
    <w:p w:rsidR="007B4A82" w:rsidRPr="00121AC0" w:rsidRDefault="007B4A82" w:rsidP="007B4A82">
      <w:pPr>
        <w:widowControl w:val="0"/>
        <w:autoSpaceDE w:val="0"/>
        <w:autoSpaceDN w:val="0"/>
        <w:adjustRightInd w:val="0"/>
        <w:ind w:firstLine="720"/>
        <w:jc w:val="both"/>
      </w:pPr>
      <w:r w:rsidRPr="00121AC0">
        <w:t xml:space="preserve">Свидетельством прекращения ветхозаветных отношений Господа Бога с Израилем стало разрушение храма в Иерусалиме и невозможность совершать </w:t>
      </w:r>
      <w:r w:rsidRPr="00121AC0">
        <w:rPr>
          <w:lang w:val="ru-RU"/>
        </w:rPr>
        <w:t>б</w:t>
      </w:r>
      <w:r w:rsidRPr="00121AC0">
        <w:t>огослужение и священнодействие для народа по закону.</w:t>
      </w:r>
    </w:p>
    <w:p w:rsidR="007B4A82" w:rsidRPr="00121AC0" w:rsidRDefault="007B4A82" w:rsidP="007B4A82">
      <w:pPr>
        <w:widowControl w:val="0"/>
        <w:autoSpaceDE w:val="0"/>
        <w:autoSpaceDN w:val="0"/>
        <w:adjustRightInd w:val="0"/>
        <w:ind w:firstLine="720"/>
        <w:jc w:val="both"/>
      </w:pPr>
      <w:r w:rsidRPr="00121AC0">
        <w:t xml:space="preserve">Невозможность совершать </w:t>
      </w:r>
      <w:r w:rsidRPr="00121AC0">
        <w:rPr>
          <w:lang w:val="ru-RU"/>
        </w:rPr>
        <w:t>б</w:t>
      </w:r>
      <w:r w:rsidRPr="00121AC0">
        <w:t>огослужение и священнодействие для народа по закону от Синая, свидетельствует о бесполезности, бессилии и разорении закона от Синая. А бесполезность и бессилие (без завета) закона от Синая, в свою очередь, свидетельствует о его упразднении и перемене /Рим. 10: 4; Еф. 2: 15; Кол. 2: 14; Евр. 7: 12/.</w:t>
      </w:r>
    </w:p>
    <w:p w:rsidR="007B4A82" w:rsidRPr="00121AC0" w:rsidRDefault="007B4A82" w:rsidP="007B4A82">
      <w:pPr>
        <w:widowControl w:val="0"/>
        <w:autoSpaceDE w:val="0"/>
        <w:autoSpaceDN w:val="0"/>
        <w:adjustRightInd w:val="0"/>
        <w:ind w:firstLine="720"/>
        <w:jc w:val="both"/>
      </w:pPr>
    </w:p>
    <w:p w:rsidR="007B4A82" w:rsidRPr="00121AC0" w:rsidRDefault="007B4A82" w:rsidP="007B4A82">
      <w:pPr>
        <w:ind w:firstLine="708"/>
        <w:jc w:val="both"/>
      </w:pPr>
      <w:r w:rsidRPr="00121AC0">
        <w:t>Что сделал Господь, увидев, что древний Израиль разоряет завет и закон?</w:t>
      </w:r>
    </w:p>
    <w:p w:rsidR="007B4A82" w:rsidRPr="00121AC0" w:rsidRDefault="007B4A82" w:rsidP="007B4A82">
      <w:pPr>
        <w:ind w:firstLine="708"/>
        <w:jc w:val="both"/>
      </w:pPr>
      <w:r w:rsidRPr="00121AC0">
        <w:t xml:space="preserve">Увидев, что древний Израиль разоряет завет и закон, Господь, через пророка возвестил о том, что заключит </w:t>
      </w:r>
      <w:r w:rsidRPr="00121AC0">
        <w:rPr>
          <w:u w:val="single"/>
        </w:rPr>
        <w:t>со Своим народом</w:t>
      </w:r>
      <w:r w:rsidRPr="00121AC0">
        <w:t xml:space="preserve"> новый завет:</w:t>
      </w:r>
    </w:p>
    <w:p w:rsidR="007B4A82" w:rsidRPr="00121AC0" w:rsidRDefault="007B4A82" w:rsidP="007B4A82">
      <w:pPr>
        <w:widowControl w:val="0"/>
        <w:autoSpaceDE w:val="0"/>
        <w:autoSpaceDN w:val="0"/>
        <w:adjustRightInd w:val="0"/>
        <w:ind w:firstLine="720"/>
        <w:jc w:val="both"/>
      </w:pPr>
      <w:r w:rsidRPr="00121AC0">
        <w:t>- «Вот наступают дни, говорит Господь, когда Я заключу с домом Израиля и с домом Иуды новый завет, не такой завет, какой Я заключил с отцами их в тот день, когда взял их за руку, чтобы вывести их из земли Египетской; тот завет Мой они нарушили, хотя Я оставался в союзе с ними, говорит Господь» /Иер. 31: 31, 32/.</w:t>
      </w:r>
    </w:p>
    <w:p w:rsidR="007B4A82" w:rsidRPr="00121AC0" w:rsidRDefault="007B4A82" w:rsidP="007B4A82">
      <w:pPr>
        <w:ind w:firstLine="708"/>
        <w:jc w:val="both"/>
      </w:pPr>
    </w:p>
    <w:p w:rsidR="007B4A82" w:rsidRPr="00121AC0" w:rsidRDefault="007B4A82" w:rsidP="007B4A82">
      <w:pPr>
        <w:ind w:firstLine="708"/>
        <w:jc w:val="both"/>
      </w:pPr>
      <w:r w:rsidRPr="00121AC0">
        <w:t>Насколько отличен Новый завет</w:t>
      </w:r>
      <w:r>
        <w:rPr>
          <w:lang w:val="ru-RU"/>
        </w:rPr>
        <w:t xml:space="preserve"> «наступающих дней»</w:t>
      </w:r>
      <w:r w:rsidRPr="00121AC0">
        <w:t xml:space="preserve"> от Ветхого завета?</w:t>
      </w:r>
    </w:p>
    <w:p w:rsidR="007B4A82" w:rsidRPr="00121AC0" w:rsidRDefault="007B4A82" w:rsidP="007B4A82">
      <w:pPr>
        <w:ind w:firstLine="708"/>
        <w:jc w:val="both"/>
      </w:pPr>
      <w:r w:rsidRPr="00121AC0">
        <w:t>Новый завет</w:t>
      </w:r>
      <w:r>
        <w:rPr>
          <w:lang w:val="ru-RU"/>
        </w:rPr>
        <w:t xml:space="preserve"> наступающих дней</w:t>
      </w:r>
      <w:r w:rsidRPr="00121AC0">
        <w:t xml:space="preserve"> кардинально отличается от Ветхого завета, потому что:</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Господь Бог открывается ныне не на Синае, а на Сионе;</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Новый завет имеет (и) другие обетования (Новый завет утвержден на больших и лучших обетованиях);</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Новый завет имеет другое заветное Имя;</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lastRenderedPageBreak/>
        <w:t>- Новый завет имеет другого Ходатая завета;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Новый завет имеет другого Первосвященника;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 Новый завет имеет другую скинию и другое постановление о </w:t>
      </w:r>
      <w:r w:rsidRPr="00121AC0">
        <w:rPr>
          <w:rStyle w:val="sbmessagebody"/>
          <w:color w:val="333333"/>
          <w:lang w:val="ru-RU"/>
        </w:rPr>
        <w:t>б</w:t>
      </w:r>
      <w:r w:rsidRPr="00121AC0">
        <w:rPr>
          <w:rStyle w:val="sbmessagebody"/>
          <w:color w:val="333333"/>
        </w:rPr>
        <w:t>огослужении;</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Новый завет имеет другой закон народа и другую Кровь, которой очищается вступивший в завет народ, и т. д.</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pPr>
      <w:r w:rsidRPr="00121AC0">
        <w:t>Отменяет ли Новый завет Божии обетования Израилю, данные перед заключением завета на Синае?</w:t>
      </w:r>
    </w:p>
    <w:p w:rsidR="007B4A82" w:rsidRPr="00121AC0" w:rsidRDefault="007B4A82" w:rsidP="007B4A82">
      <w:pPr>
        <w:widowControl w:val="0"/>
        <w:autoSpaceDE w:val="0"/>
        <w:autoSpaceDN w:val="0"/>
        <w:adjustRightInd w:val="0"/>
        <w:ind w:firstLine="720"/>
        <w:jc w:val="both"/>
      </w:pPr>
      <w:r w:rsidRPr="00121AC0">
        <w:t>Нет, не отменяет.</w:t>
      </w:r>
      <w:r w:rsidRPr="00121AC0">
        <w:rPr>
          <w:rStyle w:val="a3"/>
        </w:rPr>
        <w:footnoteReference w:id="5"/>
      </w:r>
      <w:r w:rsidRPr="00121AC0">
        <w:t xml:space="preserve"> Но они и не будут исполнены в рамках Нового завета</w:t>
      </w:r>
      <w:r>
        <w:rPr>
          <w:lang w:val="ru-RU"/>
        </w:rPr>
        <w:t xml:space="preserve"> наступающих дней</w:t>
      </w:r>
      <w:r w:rsidRPr="00121AC0">
        <w:t xml:space="preserve">. Потому что Новый завет </w:t>
      </w:r>
      <w:r>
        <w:rPr>
          <w:lang w:val="ru-RU"/>
        </w:rPr>
        <w:t xml:space="preserve">наступающх дней </w:t>
      </w:r>
      <w:r w:rsidRPr="00121AC0">
        <w:t>не имеет такой цели. Исполнение всех Божиих обетований, написанных в законе и пророках, предусмотрено совсем в другом завете.</w:t>
      </w:r>
    </w:p>
    <w:p w:rsidR="007B4A82" w:rsidRPr="00121AC0" w:rsidRDefault="007B4A82" w:rsidP="007B4A82">
      <w:pPr>
        <w:widowControl w:val="0"/>
        <w:autoSpaceDE w:val="0"/>
        <w:autoSpaceDN w:val="0"/>
        <w:adjustRightInd w:val="0"/>
        <w:ind w:firstLine="720"/>
        <w:jc w:val="both"/>
      </w:pPr>
    </w:p>
    <w:p w:rsidR="007B4A82" w:rsidRPr="00121AC0" w:rsidRDefault="007B4A82" w:rsidP="007B4A82">
      <w:pPr>
        <w:widowControl w:val="0"/>
        <w:autoSpaceDE w:val="0"/>
        <w:autoSpaceDN w:val="0"/>
        <w:adjustRightInd w:val="0"/>
        <w:ind w:firstLine="720"/>
        <w:jc w:val="both"/>
      </w:pPr>
      <w:r w:rsidRPr="00121AC0">
        <w:t>Читая книги Ветхого завета, можно заметить, что иногда Господь Бог заключал с людьми не по одному завету, а по два разных завета (и более) для достижения разных целей.</w:t>
      </w:r>
    </w:p>
    <w:p w:rsidR="007B4A82" w:rsidRPr="00121AC0" w:rsidRDefault="007B4A82" w:rsidP="007B4A82">
      <w:pPr>
        <w:widowControl w:val="0"/>
        <w:autoSpaceDE w:val="0"/>
        <w:autoSpaceDN w:val="0"/>
        <w:adjustRightInd w:val="0"/>
        <w:ind w:firstLine="720"/>
        <w:jc w:val="both"/>
      </w:pPr>
      <w:r w:rsidRPr="00121AC0">
        <w:t>Например, с Ноем один договор был заключен договор до потопа, а второй – после.</w:t>
      </w:r>
    </w:p>
    <w:p w:rsidR="007B4A82" w:rsidRPr="00121AC0" w:rsidRDefault="007B4A82" w:rsidP="007B4A82">
      <w:pPr>
        <w:widowControl w:val="0"/>
        <w:autoSpaceDE w:val="0"/>
        <w:autoSpaceDN w:val="0"/>
        <w:adjustRightInd w:val="0"/>
        <w:ind w:firstLine="720"/>
        <w:jc w:val="both"/>
      </w:pPr>
      <w:r w:rsidRPr="00121AC0">
        <w:t>Два разных договора имели две разные цели:</w:t>
      </w:r>
    </w:p>
    <w:p w:rsidR="007B4A82" w:rsidRPr="00121AC0" w:rsidRDefault="007B4A82" w:rsidP="007B4A82">
      <w:pPr>
        <w:widowControl w:val="0"/>
        <w:autoSpaceDE w:val="0"/>
        <w:autoSpaceDN w:val="0"/>
        <w:adjustRightInd w:val="0"/>
        <w:ind w:firstLine="720"/>
        <w:jc w:val="both"/>
      </w:pPr>
      <w:r w:rsidRPr="00121AC0">
        <w:t>- первый договор - договор о спасении Ноя от вод потопа (договор спасения), по Быт. 6: 18;</w:t>
      </w:r>
      <w:r w:rsidRPr="00121AC0">
        <w:rPr>
          <w:rStyle w:val="a3"/>
        </w:rPr>
        <w:footnoteReference w:id="6"/>
      </w:r>
    </w:p>
    <w:p w:rsidR="007B4A82" w:rsidRPr="00121AC0" w:rsidRDefault="007B4A82" w:rsidP="007B4A82">
      <w:pPr>
        <w:widowControl w:val="0"/>
        <w:autoSpaceDE w:val="0"/>
        <w:autoSpaceDN w:val="0"/>
        <w:adjustRightInd w:val="0"/>
        <w:ind w:firstLine="720"/>
        <w:jc w:val="both"/>
      </w:pPr>
      <w:r w:rsidRPr="00121AC0">
        <w:t>- второй договор, как награда за пребывание в первом, - договор о благословенной жизни Ноя после потопа (договор благословения), по Быт. 9: 1.</w:t>
      </w:r>
      <w:r w:rsidRPr="00121AC0">
        <w:rPr>
          <w:rStyle w:val="a3"/>
        </w:rPr>
        <w:footnoteReference w:id="7"/>
      </w:r>
    </w:p>
    <w:p w:rsidR="007B4A82" w:rsidRPr="00121AC0" w:rsidRDefault="007B4A82" w:rsidP="007B4A82">
      <w:pPr>
        <w:widowControl w:val="0"/>
        <w:autoSpaceDE w:val="0"/>
        <w:autoSpaceDN w:val="0"/>
        <w:adjustRightInd w:val="0"/>
        <w:ind w:firstLine="720"/>
        <w:jc w:val="both"/>
      </w:pPr>
    </w:p>
    <w:p w:rsidR="007B4A82" w:rsidRPr="00121AC0" w:rsidRDefault="007B4A82" w:rsidP="007B4A82">
      <w:pPr>
        <w:widowControl w:val="0"/>
        <w:autoSpaceDE w:val="0"/>
        <w:autoSpaceDN w:val="0"/>
        <w:adjustRightInd w:val="0"/>
        <w:ind w:firstLine="720"/>
        <w:jc w:val="both"/>
      </w:pPr>
      <w:r w:rsidRPr="00121AC0">
        <w:t>Так и с Израилем:</w:t>
      </w:r>
    </w:p>
    <w:p w:rsidR="007B4A82" w:rsidRPr="00121AC0" w:rsidRDefault="007B4A82" w:rsidP="007B4A82">
      <w:pPr>
        <w:widowControl w:val="0"/>
        <w:autoSpaceDE w:val="0"/>
        <w:autoSpaceDN w:val="0"/>
        <w:adjustRightInd w:val="0"/>
        <w:ind w:firstLine="720"/>
        <w:jc w:val="both"/>
      </w:pPr>
      <w:r w:rsidRPr="00121AC0">
        <w:t>- сначала был заключен договор о выходе Израиля из Египта (договор спасения);</w:t>
      </w:r>
    </w:p>
    <w:p w:rsidR="007B4A82" w:rsidRPr="00121AC0" w:rsidRDefault="007B4A82" w:rsidP="007B4A82">
      <w:pPr>
        <w:widowControl w:val="0"/>
        <w:autoSpaceDE w:val="0"/>
        <w:autoSpaceDN w:val="0"/>
        <w:adjustRightInd w:val="0"/>
        <w:ind w:firstLine="720"/>
        <w:jc w:val="both"/>
      </w:pPr>
      <w:r w:rsidRPr="00121AC0">
        <w:t>- затем должен был быть заключен договор благословения, чтобы благословенно жить в земле обитаемой.</w:t>
      </w:r>
    </w:p>
    <w:p w:rsidR="007B4A82" w:rsidRPr="00121AC0" w:rsidRDefault="007B4A82" w:rsidP="007B4A82">
      <w:pPr>
        <w:widowControl w:val="0"/>
        <w:autoSpaceDE w:val="0"/>
        <w:autoSpaceDN w:val="0"/>
        <w:adjustRightInd w:val="0"/>
        <w:ind w:firstLine="720"/>
        <w:jc w:val="both"/>
      </w:pPr>
      <w:r w:rsidRPr="00121AC0">
        <w:t>Чтобы Израиль вышел из Египта не только телом, но и душой (для отделения Израиля от всего Египетского, то есть, для освящения Израиля во всей полноте), Господь дал Израилю на Синае закон. Закон не был исполнен, и договор спасения разрушен (поэтому награду за пребывание в первом завете Израиль не получил - завет благословения не был заключен).</w:t>
      </w:r>
    </w:p>
    <w:p w:rsidR="007B4A82" w:rsidRPr="00121AC0" w:rsidRDefault="007B4A82" w:rsidP="007B4A82">
      <w:pPr>
        <w:widowControl w:val="0"/>
        <w:autoSpaceDE w:val="0"/>
        <w:autoSpaceDN w:val="0"/>
        <w:adjustRightInd w:val="0"/>
        <w:ind w:firstLine="720"/>
        <w:jc w:val="both"/>
      </w:pPr>
      <w:r w:rsidRPr="00121AC0">
        <w:t>И тогда пророк объявил благую волю Божию:</w:t>
      </w:r>
    </w:p>
    <w:p w:rsidR="007B4A82" w:rsidRDefault="007B4A82" w:rsidP="007B4A82">
      <w:pPr>
        <w:widowControl w:val="0"/>
        <w:autoSpaceDE w:val="0"/>
        <w:autoSpaceDN w:val="0"/>
        <w:adjustRightInd w:val="0"/>
        <w:ind w:firstLine="720"/>
        <w:jc w:val="both"/>
      </w:pPr>
      <w:r w:rsidRPr="00121AC0">
        <w:t>- «Вот наступают дни, говорит Господь, когда Я заключу с домом Израиля и с домом Иуды новый завет, не такой завет, какой Я заключил с отцами их в тот день, когда взял их за руку, чтобы вывести их из земли Египетской; тот завет Мой они нарушили, хотя Я оставался в союзе с ними, говорит Господь» /Иер. 31: 31, 32/.</w:t>
      </w:r>
    </w:p>
    <w:p w:rsidR="007B4A82" w:rsidRPr="00121AC0" w:rsidRDefault="007B4A82" w:rsidP="007B4A82">
      <w:pPr>
        <w:widowControl w:val="0"/>
        <w:autoSpaceDE w:val="0"/>
        <w:autoSpaceDN w:val="0"/>
        <w:adjustRightInd w:val="0"/>
        <w:ind w:firstLine="720"/>
        <w:jc w:val="both"/>
      </w:pPr>
    </w:p>
    <w:p w:rsidR="007B4A82" w:rsidRPr="00121AC0" w:rsidRDefault="007B4A82" w:rsidP="007B4A82">
      <w:pPr>
        <w:widowControl w:val="0"/>
        <w:autoSpaceDE w:val="0"/>
        <w:autoSpaceDN w:val="0"/>
        <w:adjustRightInd w:val="0"/>
        <w:ind w:firstLine="720"/>
        <w:jc w:val="both"/>
      </w:pPr>
      <w:r w:rsidRPr="00121AC0">
        <w:t>Наступающие дни – три последних «дня» в истории этой планеты:</w:t>
      </w:r>
    </w:p>
    <w:p w:rsidR="007B4A82" w:rsidRPr="00121AC0" w:rsidRDefault="007B4A82" w:rsidP="007B4A82">
      <w:pPr>
        <w:widowControl w:val="0"/>
        <w:autoSpaceDE w:val="0"/>
        <w:autoSpaceDN w:val="0"/>
        <w:adjustRightInd w:val="0"/>
        <w:ind w:firstLine="720"/>
        <w:jc w:val="both"/>
      </w:pPr>
      <w:r w:rsidRPr="00121AC0">
        <w:t>- день спасения (время проповеди Евангелия), - первый из трех последних дней;</w:t>
      </w:r>
    </w:p>
    <w:p w:rsidR="007B4A82" w:rsidRPr="00121AC0" w:rsidRDefault="007B4A82" w:rsidP="007B4A82">
      <w:pPr>
        <w:widowControl w:val="0"/>
        <w:autoSpaceDE w:val="0"/>
        <w:autoSpaceDN w:val="0"/>
        <w:adjustRightInd w:val="0"/>
        <w:ind w:firstLine="720"/>
        <w:jc w:val="both"/>
      </w:pPr>
      <w:r w:rsidRPr="00121AC0">
        <w:t>- день гнева Божия (день суда и мщения над живущими на земле), - второй из трех последних дней.</w:t>
      </w:r>
    </w:p>
    <w:p w:rsidR="007B4A82" w:rsidRPr="00121AC0" w:rsidRDefault="007B4A82" w:rsidP="007B4A82">
      <w:pPr>
        <w:widowControl w:val="0"/>
        <w:autoSpaceDE w:val="0"/>
        <w:autoSpaceDN w:val="0"/>
        <w:adjustRightInd w:val="0"/>
        <w:ind w:firstLine="720"/>
        <w:jc w:val="both"/>
      </w:pPr>
      <w:r w:rsidRPr="00121AC0">
        <w:t xml:space="preserve">В течение этих двух дней будет действовать завет спасения (как во времена Ноя было два «дня»: первый «день» - «день» заключения завета о спасении от потопа и приготовлении к потопу; второй </w:t>
      </w:r>
      <w:r w:rsidRPr="00121AC0">
        <w:lastRenderedPageBreak/>
        <w:t>«день» - «день» потопа).</w:t>
      </w:r>
    </w:p>
    <w:p w:rsidR="007B4A82" w:rsidRPr="00121AC0" w:rsidRDefault="007B4A82" w:rsidP="007B4A82">
      <w:pPr>
        <w:widowControl w:val="0"/>
        <w:autoSpaceDE w:val="0"/>
        <w:autoSpaceDN w:val="0"/>
        <w:adjustRightInd w:val="0"/>
        <w:ind w:firstLine="720"/>
        <w:jc w:val="both"/>
      </w:pPr>
      <w:r w:rsidRPr="00121AC0">
        <w:t xml:space="preserve">Цель завета спасения </w:t>
      </w:r>
      <w:r w:rsidRPr="00121AC0">
        <w:rPr>
          <w:lang w:val="ru-RU"/>
        </w:rPr>
        <w:t xml:space="preserve">во имя Иисуса Христа </w:t>
      </w:r>
      <w:r w:rsidRPr="00121AC0">
        <w:t>– спасение от гнева Божия, грядущего на всю вселенную, чтобы очистить землю от нечестивых.</w:t>
      </w:r>
    </w:p>
    <w:p w:rsidR="007B4A82" w:rsidRPr="00121AC0" w:rsidRDefault="007B4A82" w:rsidP="007B4A82">
      <w:pPr>
        <w:widowControl w:val="0"/>
        <w:autoSpaceDE w:val="0"/>
        <w:autoSpaceDN w:val="0"/>
        <w:adjustRightInd w:val="0"/>
        <w:ind w:firstLine="720"/>
        <w:jc w:val="both"/>
      </w:pPr>
      <w:r w:rsidRPr="00121AC0">
        <w:t>После тех дней снова будет заключен завет с народом Божиим:</w:t>
      </w:r>
    </w:p>
    <w:p w:rsidR="007B4A82" w:rsidRPr="00121AC0" w:rsidRDefault="007B4A82" w:rsidP="007B4A82">
      <w:pPr>
        <w:widowControl w:val="0"/>
        <w:autoSpaceDE w:val="0"/>
        <w:autoSpaceDN w:val="0"/>
        <w:adjustRightInd w:val="0"/>
        <w:ind w:firstLine="720"/>
        <w:jc w:val="both"/>
      </w:pPr>
      <w:r w:rsidRPr="00121AC0">
        <w:t>- «Но вот завет, который Я заключу с домом Израилевым после тех дней, говорит Господь: вложу закон Мой во внутренность их и на сердцах их напишу его, и буду им Богом, а они будут Моим народом. И уже не будут учить друг друга, брат брата, и говорить: «познайте Господа», ибо все сами будут знать Меня, от малого до большого, говорит Господь, потому что Я прощу беззакония их и грехов их уже не воспомяну более» /Иер. 31: 33, 34/.</w:t>
      </w:r>
    </w:p>
    <w:p w:rsidR="007B4A82" w:rsidRPr="00121AC0" w:rsidRDefault="007B4A82" w:rsidP="007B4A82">
      <w:pPr>
        <w:widowControl w:val="0"/>
        <w:autoSpaceDE w:val="0"/>
        <w:autoSpaceDN w:val="0"/>
        <w:adjustRightInd w:val="0"/>
        <w:ind w:firstLine="720"/>
        <w:jc w:val="both"/>
      </w:pPr>
      <w:r w:rsidRPr="00121AC0">
        <w:t>Вот когда придет время воздаяния за пребывание в завете спасения. Вот когда будет заключен завет благословения.</w:t>
      </w:r>
    </w:p>
    <w:p w:rsidR="007B4A82" w:rsidRPr="00121AC0" w:rsidRDefault="007B4A82" w:rsidP="007B4A82">
      <w:pPr>
        <w:widowControl w:val="0"/>
        <w:autoSpaceDE w:val="0"/>
        <w:autoSpaceDN w:val="0"/>
        <w:adjustRightInd w:val="0"/>
        <w:ind w:firstLine="720"/>
        <w:jc w:val="both"/>
      </w:pPr>
      <w:r w:rsidRPr="00121AC0">
        <w:t>Итак, только после окончания великого дня гнева Божия, Господь исполнит все благое, что говорил об Израиле в законе и пророках, до последней черты или йоты.</w:t>
      </w:r>
      <w:r w:rsidRPr="00121AC0">
        <w:rPr>
          <w:rStyle w:val="a3"/>
        </w:rPr>
        <w:footnoteReference w:id="8"/>
      </w:r>
    </w:p>
    <w:p w:rsidR="007B4A82" w:rsidRPr="00121AC0" w:rsidRDefault="007B4A82" w:rsidP="007B4A82">
      <w:pPr>
        <w:widowControl w:val="0"/>
        <w:autoSpaceDE w:val="0"/>
        <w:autoSpaceDN w:val="0"/>
        <w:adjustRightInd w:val="0"/>
        <w:ind w:firstLine="720"/>
        <w:jc w:val="both"/>
      </w:pPr>
    </w:p>
    <w:p w:rsidR="007B4A82" w:rsidRPr="00121AC0" w:rsidRDefault="007B4A82" w:rsidP="007B4A82">
      <w:pPr>
        <w:ind w:firstLine="708"/>
        <w:jc w:val="both"/>
      </w:pPr>
      <w:r w:rsidRPr="00121AC0">
        <w:t xml:space="preserve">Теперь можно сделать еще один вывод по теме: говоря в </w:t>
      </w:r>
      <w:r w:rsidRPr="00121AC0">
        <w:rPr>
          <w:rStyle w:val="sbmessagebody"/>
          <w:color w:val="333333"/>
        </w:rPr>
        <w:t>Рим. 6: 14, 15</w:t>
      </w:r>
      <w:r w:rsidRPr="00121AC0">
        <w:t xml:space="preserve"> «вы не под законом» и отвергая подвластность закону тех, кто уверовал в Иисуса Христа, Апостол Павел имел в виду только закон от Синая (как условие пребывания в Ветхом завете).</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То есть, Рим. 6: 14, 15 можно читать и понимать так:</w:t>
      </w:r>
    </w:p>
    <w:p w:rsidR="007B4A82" w:rsidRPr="00121AC0" w:rsidRDefault="007B4A82" w:rsidP="007B4A82">
      <w:pPr>
        <w:ind w:firstLine="708"/>
        <w:jc w:val="both"/>
      </w:pPr>
      <w:r w:rsidRPr="00121AC0">
        <w:t>- «Грех не должен над вами господствовать, ибо</w:t>
      </w:r>
      <w:r w:rsidRPr="00121AC0">
        <w:rPr>
          <w:rStyle w:val="a3"/>
        </w:rPr>
        <w:footnoteReference w:id="9"/>
      </w:r>
      <w:r w:rsidRPr="00121AC0">
        <w:t xml:space="preserve"> (хотя) </w:t>
      </w:r>
      <w:r w:rsidRPr="00121AC0">
        <w:rPr>
          <w:u w:val="single"/>
        </w:rPr>
        <w:t>вы не под законом от Синая (и не в завете, заключенном на Синае), но (вы в Новом завете и) под благодатью</w:t>
      </w:r>
      <w:r w:rsidRPr="00121AC0">
        <w:t>.</w:t>
      </w:r>
    </w:p>
    <w:p w:rsidR="007B4A82" w:rsidRPr="00121AC0" w:rsidRDefault="007B4A82" w:rsidP="007B4A82">
      <w:pPr>
        <w:ind w:firstLine="708"/>
        <w:jc w:val="both"/>
      </w:pPr>
      <w:r w:rsidRPr="00121AC0">
        <w:t xml:space="preserve">Что же? станем ли грешить, потому что </w:t>
      </w:r>
      <w:r w:rsidRPr="00121AC0">
        <w:rPr>
          <w:u w:val="single"/>
        </w:rPr>
        <w:t>мы не под законом от Синая (и не в завете, заключенном на Синае), а (в Новом завете и) под благодатью</w:t>
      </w:r>
      <w:r w:rsidRPr="00121AC0">
        <w:t>? Никак».</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Ясно, что никто, находясь в завете с Богом не должен грешить.</w:t>
      </w:r>
    </w:p>
    <w:p w:rsidR="007B4A82" w:rsidRPr="00121AC0" w:rsidRDefault="007B4A82" w:rsidP="007B4A82">
      <w:pPr>
        <w:widowControl w:val="0"/>
        <w:autoSpaceDE w:val="0"/>
        <w:autoSpaceDN w:val="0"/>
        <w:adjustRightInd w:val="0"/>
        <w:jc w:val="center"/>
        <w:rPr>
          <w:rStyle w:val="sbmessagebody"/>
          <w:color w:val="333333"/>
          <w:lang w:val="ru-RU"/>
        </w:rPr>
      </w:pPr>
    </w:p>
    <w:p w:rsidR="007B4A82" w:rsidRPr="00121AC0" w:rsidRDefault="007B4A82" w:rsidP="007B4A82">
      <w:pPr>
        <w:widowControl w:val="0"/>
        <w:autoSpaceDE w:val="0"/>
        <w:autoSpaceDN w:val="0"/>
        <w:adjustRightInd w:val="0"/>
        <w:jc w:val="center"/>
        <w:rPr>
          <w:rStyle w:val="sbmessagebody"/>
          <w:color w:val="333333"/>
        </w:rPr>
      </w:pPr>
      <w:r w:rsidRPr="00121AC0">
        <w:rPr>
          <w:rStyle w:val="sbmessagebody"/>
          <w:color w:val="333333"/>
        </w:rPr>
        <w:t>*</w:t>
      </w:r>
      <w:r w:rsidRPr="00121AC0">
        <w:rPr>
          <w:rStyle w:val="sbmessagebody"/>
          <w:color w:val="333333"/>
        </w:rPr>
        <w:tab/>
        <w:t>*</w:t>
      </w:r>
      <w:r w:rsidRPr="00121AC0">
        <w:rPr>
          <w:rStyle w:val="sbmessagebody"/>
          <w:color w:val="333333"/>
        </w:rPr>
        <w:tab/>
        <w:t>*</w:t>
      </w:r>
    </w:p>
    <w:p w:rsidR="007B4A82" w:rsidRPr="00121AC0" w:rsidRDefault="007B4A82" w:rsidP="007B4A82">
      <w:pPr>
        <w:widowControl w:val="0"/>
        <w:autoSpaceDE w:val="0"/>
        <w:autoSpaceDN w:val="0"/>
        <w:adjustRightInd w:val="0"/>
        <w:jc w:val="center"/>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Что означают для верующего слова Апостола Павла «мы… </w:t>
      </w:r>
      <w:r w:rsidRPr="00121AC0">
        <w:rPr>
          <w:rStyle w:val="sbmessagebody"/>
          <w:color w:val="333333"/>
          <w:u w:val="single"/>
        </w:rPr>
        <w:t>под благодатью</w:t>
      </w:r>
      <w:r w:rsidRPr="00121AC0">
        <w:rPr>
          <w:rStyle w:val="sbmessagebody"/>
          <w:color w:val="333333"/>
        </w:rPr>
        <w:t>»?</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Чтобы понять, что означают для верующего слова «мы… </w:t>
      </w:r>
      <w:r w:rsidRPr="00121AC0">
        <w:rPr>
          <w:rStyle w:val="sbmessagebody"/>
          <w:color w:val="333333"/>
          <w:u w:val="single"/>
        </w:rPr>
        <w:t>под благодатью</w:t>
      </w:r>
      <w:r w:rsidRPr="00121AC0">
        <w:rPr>
          <w:rStyle w:val="sbmessagebody"/>
          <w:color w:val="333333"/>
        </w:rPr>
        <w:t>», посмотрим прежде, как переводится слово «благодать» в книгах Ветхого и Нового завета.</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color w:val="333333"/>
        </w:rPr>
      </w:pPr>
      <w:r w:rsidRPr="00121AC0">
        <w:rPr>
          <w:rStyle w:val="sbmessagebody"/>
          <w:color w:val="333333"/>
        </w:rPr>
        <w:t xml:space="preserve">В книгах Ветхого завета слово «благодать» переводится (по Стронгу), как: </w:t>
      </w:r>
      <w:r w:rsidRPr="00121AC0">
        <w:t>1) очарование, миловидность, элегантность, приятность;</w:t>
      </w:r>
      <w:r w:rsidRPr="00121AC0">
        <w:rPr>
          <w:color w:val="333333"/>
        </w:rPr>
        <w:t xml:space="preserve"> </w:t>
      </w:r>
      <w:r w:rsidRPr="00121AC0">
        <w:t>2) благодать, благоволение, (благо)расположение.</w:t>
      </w:r>
    </w:p>
    <w:p w:rsidR="007B4A82" w:rsidRPr="00121AC0" w:rsidRDefault="007B4A82" w:rsidP="007B4A82">
      <w:pPr>
        <w:widowControl w:val="0"/>
        <w:autoSpaceDE w:val="0"/>
        <w:autoSpaceDN w:val="0"/>
        <w:adjustRightInd w:val="0"/>
        <w:ind w:firstLine="720"/>
        <w:jc w:val="both"/>
        <w:rPr>
          <w:color w:val="333333"/>
        </w:rPr>
      </w:pPr>
      <w:r w:rsidRPr="00121AC0">
        <w:rPr>
          <w:rStyle w:val="sbmessagebody"/>
          <w:color w:val="333333"/>
        </w:rPr>
        <w:t xml:space="preserve">В книгах Нового завета слово «благодать» переводится (по Стронгу), как: </w:t>
      </w:r>
      <w:r w:rsidRPr="00121AC0">
        <w:t>1) благосклонность, любезность, благожелательность; 2) благодать, благоволение; 3) благодарность, признательность, благодарение.</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Теперь посмотрим, как будет читаться (как можно понимать) Рим. 6: 14, 15, если вместо слова «благодать» написать его перевод:</w:t>
      </w:r>
    </w:p>
    <w:p w:rsidR="007B4A82" w:rsidRPr="00121AC0" w:rsidRDefault="007B4A82" w:rsidP="007B4A82">
      <w:pPr>
        <w:ind w:firstLine="708"/>
        <w:jc w:val="both"/>
      </w:pPr>
      <w:r w:rsidRPr="00121AC0">
        <w:t>- «Грех не должен над вами господствовать, ибо (хотя) вы не под законом от Синая (и не в завете, заключенном на Синае</w:t>
      </w:r>
      <w:r>
        <w:t>), но (вы в Новом завете</w:t>
      </w:r>
      <w:r w:rsidRPr="00121AC0">
        <w:t>) благодаря благосклонному, любезному, благожелательному отношению к вам, пожелавшим вступить с Ним в завет.</w:t>
      </w:r>
    </w:p>
    <w:p w:rsidR="007B4A82" w:rsidRPr="00121AC0" w:rsidRDefault="007B4A82" w:rsidP="007B4A82">
      <w:pPr>
        <w:ind w:firstLine="708"/>
        <w:jc w:val="both"/>
      </w:pPr>
      <w:r w:rsidRPr="00121AC0">
        <w:t>Что же? станем ли грешить, потому что мы не под законом от Синая (и не в завете, заключенном на Синае), а (в Новом завете) благодаря благосклонному, любезному, благожелательному отношению к нам, пожелавшим вступить с Ним в завет? Никак».</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Итак, слово «благодать» характеризует отношение Господа Бога к человеку, вступившему в завет с Богом.</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Вступление в завет с Богом предполагает покаяние человека во всех грехах, соделанных прежде, начиная с греха неверия, а пребывание в завете предусматривает возможность покаяния и обращения, если кто согрешит.</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На этом основании можно сделать вывод, что слово «благодать» («благосклонность», «благожелательность») характеризует отношение Господа Бога к человеку, исправляющему свои пути.</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Господь Бог благосклонно, благожелательно относится к каждому кающемуся человеку, и вступающему с Ним в Завет: во-первых, к еврею, не пребывшему с Ним в прежнем завете, и, потом, к язычнику, никогда не бывшему с Ним в завете. </w:t>
      </w:r>
      <w:r w:rsidRPr="00121AC0">
        <w:rPr>
          <w:rStyle w:val="sbmessagebody"/>
          <w:color w:val="333333"/>
          <w:lang w:val="ru-RU"/>
        </w:rPr>
        <w:t>И р</w:t>
      </w:r>
      <w:r w:rsidRPr="00121AC0">
        <w:rPr>
          <w:rStyle w:val="sbmessagebody"/>
          <w:color w:val="333333"/>
        </w:rPr>
        <w:t>авно к каждому кающемуся в грехах, соделанных в завете.</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Здесь уместно вспомнить о слове «долготерпение», - оно тоже характеризует отношение Господа Бога к человеку.</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По 2 Пет. 3: 9,</w:t>
      </w:r>
      <w:r w:rsidRPr="00121AC0">
        <w:rPr>
          <w:rStyle w:val="a3"/>
          <w:color w:val="333333"/>
        </w:rPr>
        <w:footnoteReference w:id="10"/>
      </w:r>
      <w:r w:rsidRPr="00121AC0">
        <w:rPr>
          <w:rStyle w:val="sbmessagebody"/>
          <w:color w:val="333333"/>
        </w:rPr>
        <w:t xml:space="preserve"> «долготерпение Божие» характеризует отношение Бога к человеку до покаяния человека, то есть, к тому, кто еще не вступил с Ним в завет, а также к тому, кто согрешит, будучи с Ним в завете. Далее долготерпение «сменяет» благодать – любезное, одобрительное отношение Бога к покаявшемуся грешнику.</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Как должен воспринимать благодать (благосклонность, благожелательность, любезность) Господа покаявшийся верующий?</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Покаявшийся верующий должен воспринимать благодать (благосклонность, благожелательность, любезность) Господа, прежде всего, как проявление любви; но не только, ибо и долготерпение Его тоже является проявлением любви.</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Благодать Господа верующий должен воспринимать и как </w:t>
      </w:r>
      <w:r w:rsidRPr="00121AC0">
        <w:rPr>
          <w:rStyle w:val="sbmessagebody"/>
          <w:color w:val="333333"/>
          <w:u w:val="single"/>
        </w:rPr>
        <w:t>положительную оценку усилий</w:t>
      </w:r>
      <w:r w:rsidRPr="00121AC0">
        <w:rPr>
          <w:rStyle w:val="sbmessagebody"/>
          <w:color w:val="333333"/>
        </w:rPr>
        <w:t>, которые приложил верующий:</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а) для покорения себя благовествованию, чтобы покаяться и креститься во имя Иисуса Христа;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б) для покаяния в грехах, обнаруженных или совершенных им в завете;</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в) для исполнения заповедей, как условия пребывания в завете с Богом.</w:t>
      </w:r>
      <w:r w:rsidRPr="00121AC0">
        <w:rPr>
          <w:rStyle w:val="a3"/>
          <w:color w:val="333333"/>
        </w:rPr>
        <w:footnoteReference w:id="11"/>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И еще раз:</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слово «благодать» характеризует отношение Господа к кающемуся верующему;</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слово «благодать» говорит о том, что Господь благосклонно, благожелательно, любезно относится к каждому кающемуся верующему, потому что (любит его и) положительно оценивает усилия, которые верующий приложил для вступления с Ним в завет, для исправления своих путей, для победы над каким-либо грехом, ради пребывания в завете.</w:t>
      </w:r>
    </w:p>
    <w:p w:rsidR="007B4A82" w:rsidRPr="00121AC0" w:rsidRDefault="007B4A82" w:rsidP="007B4A82">
      <w:pPr>
        <w:widowControl w:val="0"/>
        <w:autoSpaceDE w:val="0"/>
        <w:autoSpaceDN w:val="0"/>
        <w:adjustRightInd w:val="0"/>
        <w:jc w:val="center"/>
        <w:rPr>
          <w:rStyle w:val="sbmessagebody"/>
          <w:color w:val="333333"/>
        </w:rPr>
      </w:pPr>
    </w:p>
    <w:p w:rsidR="007B4A82" w:rsidRPr="00121AC0" w:rsidRDefault="007B4A82" w:rsidP="007B4A82">
      <w:pPr>
        <w:widowControl w:val="0"/>
        <w:autoSpaceDE w:val="0"/>
        <w:autoSpaceDN w:val="0"/>
        <w:adjustRightInd w:val="0"/>
        <w:jc w:val="center"/>
        <w:rPr>
          <w:rStyle w:val="sbmessagebody"/>
          <w:color w:val="333333"/>
        </w:rPr>
      </w:pPr>
      <w:r w:rsidRPr="00121AC0">
        <w:rPr>
          <w:rStyle w:val="sbmessagebody"/>
          <w:color w:val="333333"/>
        </w:rPr>
        <w:t>*</w:t>
      </w:r>
      <w:r w:rsidRPr="00121AC0">
        <w:rPr>
          <w:rStyle w:val="sbmessagebody"/>
          <w:color w:val="333333"/>
        </w:rPr>
        <w:tab/>
        <w:t>*</w:t>
      </w:r>
      <w:r w:rsidRPr="00121AC0">
        <w:rPr>
          <w:rStyle w:val="sbmessagebody"/>
          <w:color w:val="333333"/>
        </w:rPr>
        <w:tab/>
        <w:t>*</w:t>
      </w:r>
    </w:p>
    <w:p w:rsidR="007B4A82" w:rsidRPr="00121AC0" w:rsidRDefault="007B4A82" w:rsidP="007B4A82">
      <w:pPr>
        <w:widowControl w:val="0"/>
        <w:autoSpaceDE w:val="0"/>
        <w:autoSpaceDN w:val="0"/>
        <w:adjustRightInd w:val="0"/>
        <w:jc w:val="center"/>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Можно заметить, что все вопросы отношений Господа Бога с человеком (и законные, и благодатные, и долготерпеливые), так или иначе, связаны с тем или иным заветом:</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до (Ветхого или Нового) завета – долготерпение;</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при заключении завета (Ветхого или Нового) – благодать;</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по благодати, вступивший в завет получает дар праведности (праведность – результат благодати, плод благодати, дар благодати);</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после вменения праведности объявляются сначала заповеди, а потом и закон, и начинаются сначала «заповедные», а потом и законные заветные взаимоотношения верующего с Богом;</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 пребывание в завете требует от верующего определенных усилий по исполнению заповедей и </w:t>
      </w:r>
      <w:r w:rsidRPr="00121AC0">
        <w:rPr>
          <w:rStyle w:val="sbmessagebody"/>
          <w:color w:val="333333"/>
        </w:rPr>
        <w:lastRenderedPageBreak/>
        <w:t>закона, чтобы устоять в завете (ясно, что не всегда своих усилий бывает достаточно, и Бог долготерпит падения праведных), и затем вновь приходит на помощь благодать (и верующие в Бога вновь получают дар праведности по Его благодати);</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и опять: получив по благодати дар праведности, верующий возвращается к «заповедным» и законным заветным отношениям с Богом, и вновь прикладывает усилия для пребывания в завете.</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Какие усилия должен прилагать верующий для пребывания в завете, ясно:</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а) поскольку в завете с Богом можно состоять, только будучи праведным, значит, для пребывания в завете нужно прилагать усилия для пребывания в праведности;</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б) усилия направленные на пребывание в праведности являются усилиями по сохранению веры и исполнению заповедей Божиих:</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«А без веры угодить Богу невозможно; ибо надобно, чтобы приходящий к Богу веровал, что Он есть, и ищущим Его воздает» /Евр. 11: 6/;</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«и в сем будет наша праведность, если мы будем стараться исполнять все сии заповеди закона пред лицем Господа, Бога нашего, как Он заповедал нам» /Втор. 6: 25/.</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Дело верующих в Бога и вступивших с Ним в завет, - верить и исполнять Его заповеди. А оценку исполнения верующими заповедей может дать только Он.</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И еще раз: дело человека – верить и исполнять (верующие </w:t>
      </w:r>
      <w:r w:rsidRPr="00121AC0">
        <w:rPr>
          <w:rStyle w:val="sbmessagebody"/>
          <w:color w:val="333333"/>
          <w:lang w:val="ru-RU"/>
        </w:rPr>
        <w:t>стараются исполнять</w:t>
      </w:r>
      <w:r w:rsidRPr="00121AC0">
        <w:rPr>
          <w:rStyle w:val="sbmessagebody"/>
          <w:color w:val="333333"/>
        </w:rPr>
        <w:t>); дело Господа – оценивать веру и исполнение, то есть, судить о пребывании в завете.</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Какие заповеди нужно исполнять верующим, чтобы пребыть в Новом завете?</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Чтобы пребыть в Новом завете, нужно исполнять все заповеди Божии. Вопрос в том, какие из них открыты верующему для исполнения, а какие нет.</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«Итак, кто из нас совершен, так должен мыслить; если же вы о чем иначе мыслите, то и это Бог вам откроет. Впрочем, до чего мы достигли, так и должны мыслить и по тому правилу жить» /Фил. 3: 15, 16/.</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ind w:firstLine="708"/>
        <w:jc w:val="both"/>
      </w:pPr>
      <w:r w:rsidRPr="00121AC0">
        <w:t>К какому закону могут обратиться верующие в Иисуса Христа, для пребывания в Новом завете (ведь, закон Нового завета еще не объявлен)?</w:t>
      </w:r>
    </w:p>
    <w:p w:rsidR="007B4A82" w:rsidRPr="00121AC0" w:rsidRDefault="007B4A82" w:rsidP="007B4A82">
      <w:pPr>
        <w:ind w:firstLine="708"/>
        <w:jc w:val="both"/>
      </w:pPr>
      <w:r w:rsidRPr="00121AC0">
        <w:t>Пока не объявлен закон Нового завета</w:t>
      </w:r>
      <w:r>
        <w:rPr>
          <w:lang w:val="ru-RU"/>
        </w:rPr>
        <w:t xml:space="preserve"> (закон от Сиона)</w:t>
      </w:r>
      <w:r w:rsidRPr="00121AC0">
        <w:t>, верующие в Иисуса Христа могут научаться из книг Нового завета и из закона, объявленного на Синае. Так учил и Господь, и Его Апостолы:</w:t>
      </w:r>
    </w:p>
    <w:p w:rsidR="007B4A82" w:rsidRPr="00121AC0" w:rsidRDefault="007B4A82" w:rsidP="007B4A82">
      <w:pPr>
        <w:ind w:firstLine="708"/>
        <w:jc w:val="both"/>
      </w:pPr>
      <w:r w:rsidRPr="00121AC0">
        <w:t>- «закон свят, и заповедь свята и праведна и добра» /Рим. 7: 12/;</w:t>
      </w:r>
    </w:p>
    <w:p w:rsidR="007B4A82" w:rsidRPr="00121AC0" w:rsidRDefault="007B4A82" w:rsidP="007B4A82">
      <w:pPr>
        <w:ind w:firstLine="708"/>
        <w:jc w:val="both"/>
      </w:pPr>
      <w:r w:rsidRPr="00121AC0">
        <w:t>- «закон духовен» /Рим. 7: 14/;</w:t>
      </w:r>
    </w:p>
    <w:p w:rsidR="007B4A82" w:rsidRPr="00121AC0" w:rsidRDefault="007B4A82" w:rsidP="007B4A82">
      <w:pPr>
        <w:ind w:firstLine="708"/>
        <w:jc w:val="both"/>
      </w:pPr>
      <w:r w:rsidRPr="00121AC0">
        <w:t>- «законом познается грех» /Рим.3: 20/;</w:t>
      </w:r>
    </w:p>
    <w:p w:rsidR="007B4A82" w:rsidRPr="00121AC0" w:rsidRDefault="007B4A82" w:rsidP="007B4A82">
      <w:pPr>
        <w:ind w:firstLine="708"/>
        <w:jc w:val="both"/>
      </w:pPr>
      <w:r w:rsidRPr="00121AC0">
        <w:t xml:space="preserve">- «Горе вам, книжники и фарисеи, лицемеры, что даете десятину с мяты, аниса и тмина, и оставили </w:t>
      </w:r>
      <w:r w:rsidRPr="00121AC0">
        <w:rPr>
          <w:u w:val="single"/>
        </w:rPr>
        <w:t>важнейшее в законе: суд, милость и веру</w:t>
      </w:r>
      <w:r w:rsidRPr="00121AC0">
        <w:t>» /Мат. 23: 23/;</w:t>
      </w:r>
    </w:p>
    <w:p w:rsidR="007B4A82" w:rsidRPr="00121AC0" w:rsidRDefault="007B4A82" w:rsidP="007B4A82">
      <w:pPr>
        <w:ind w:firstLine="708"/>
        <w:jc w:val="both"/>
      </w:pPr>
      <w:r w:rsidRPr="00121AC0">
        <w:t xml:space="preserve">- «А ты пребывай в том, чему научен и что тебе вверено, зная, кем ты научен. Притом же ты из детства знаешь священные писания, которые могут умудрить тебя во спасение верою во Христа Иисуса. </w:t>
      </w:r>
      <w:r w:rsidRPr="00121AC0">
        <w:rPr>
          <w:u w:val="single"/>
        </w:rPr>
        <w:t>Все Писание богодухновенно и полезно для научения, для обличения, для исправления, для наставления в праведности</w:t>
      </w:r>
      <w:r w:rsidRPr="00121AC0">
        <w:t>, да будет совершен Божий человек, ко всякому доброму делу приготовлен» /2 Тим. 3: 14 – 17/;</w:t>
      </w:r>
    </w:p>
    <w:p w:rsidR="007B4A82" w:rsidRPr="00121AC0" w:rsidRDefault="007B4A82" w:rsidP="007B4A82">
      <w:pPr>
        <w:ind w:firstLine="708"/>
        <w:jc w:val="both"/>
      </w:pPr>
      <w:r w:rsidRPr="00121AC0">
        <w:t xml:space="preserve">- «Ибо заповеди: не прелюбодействуй, не убивай, не кради, не лжесвидетельствуй, не пожелай чужого и все другие заключаются в сем слове: люби ближнего твоего, как самого себя. Любовь не делает ближнему зла; итак </w:t>
      </w:r>
      <w:r w:rsidRPr="00121AC0">
        <w:rPr>
          <w:u w:val="single"/>
        </w:rPr>
        <w:t>любовь есть исполнение закона</w:t>
      </w:r>
      <w:r w:rsidRPr="00121AC0">
        <w:t>» /Рим. 13: 9, 10/;</w:t>
      </w:r>
    </w:p>
    <w:p w:rsidR="007B4A82" w:rsidRPr="00121AC0" w:rsidRDefault="007B4A82" w:rsidP="007B4A82">
      <w:pPr>
        <w:ind w:firstLine="708"/>
        <w:jc w:val="both"/>
      </w:pPr>
      <w:r w:rsidRPr="00121AC0">
        <w:t>- «</w:t>
      </w:r>
      <w:r w:rsidRPr="00121AC0">
        <w:rPr>
          <w:u w:val="single"/>
        </w:rPr>
        <w:t>И притом мы имеем вернейшее пророческое слово; и вы хорошо делаете, что обращаетесь к нему</w:t>
      </w:r>
      <w:r w:rsidRPr="00121AC0">
        <w:t>, как к светильнику, сияющему в темном месте, доколе не начнет рассветать день и не взойдет утренняя звезда в сердцах ваших, зная прежде всего то, что никакого пророчества в Писании нельзя разрешить самому собою. Ибо никогда пророчество не было произносимо по воле человеческой, но изрекали его святые Божии человеки, будучи движимы Духом Святым» /2 Пет. 1: 19 - 21/;</w:t>
      </w:r>
    </w:p>
    <w:p w:rsidR="007B4A82" w:rsidRPr="00121AC0" w:rsidRDefault="007B4A82" w:rsidP="007B4A82">
      <w:pPr>
        <w:ind w:firstLine="708"/>
        <w:jc w:val="both"/>
      </w:pPr>
      <w:r w:rsidRPr="00121AC0">
        <w:t xml:space="preserve">- «Но в том признаюсь тебе, что по учению, которое они называют ересью, </w:t>
      </w:r>
      <w:r w:rsidRPr="00121AC0">
        <w:rPr>
          <w:u w:val="single"/>
        </w:rPr>
        <w:t>я действительно служу Богу отцов моих, веруя всему, написанному в законе и пророках</w:t>
      </w:r>
      <w:r w:rsidRPr="00121AC0">
        <w:t>, имея надежду на Бога, что будет воскресение мертвых, праведных и неправедных, чего и сами они ожидают. Посему и сам подвизаюсь всегда иметь непорочную совесть пред Богом и людьми» /Деян. 24: 14 – 16/.</w:t>
      </w:r>
    </w:p>
    <w:p w:rsidR="007B4A82" w:rsidRPr="001A0D2A" w:rsidRDefault="007B4A82" w:rsidP="007B4A82">
      <w:pPr>
        <w:jc w:val="center"/>
        <w:rPr>
          <w:lang w:val="ru-RU"/>
        </w:rPr>
      </w:pPr>
    </w:p>
    <w:p w:rsidR="007B4A82" w:rsidRPr="001A0D2A" w:rsidRDefault="007B4A82" w:rsidP="007B4A82">
      <w:pPr>
        <w:jc w:val="center"/>
        <w:rPr>
          <w:lang w:val="ru-RU"/>
        </w:rPr>
      </w:pPr>
    </w:p>
    <w:p w:rsidR="007B4A82" w:rsidRPr="00121AC0" w:rsidRDefault="007B4A82" w:rsidP="007B4A82">
      <w:pPr>
        <w:jc w:val="center"/>
      </w:pPr>
      <w:r w:rsidRPr="00121AC0">
        <w:t>*</w:t>
      </w:r>
      <w:r w:rsidRPr="00121AC0">
        <w:tab/>
        <w:t>*</w:t>
      </w:r>
      <w:r w:rsidRPr="00121AC0">
        <w:tab/>
        <w:t>*</w:t>
      </w:r>
    </w:p>
    <w:p w:rsidR="007B4A82" w:rsidRPr="00121AC0" w:rsidRDefault="007B4A82" w:rsidP="007B4A82">
      <w:pPr>
        <w:jc w:val="cente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Обратимся еще раз к слову «благодать».</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В своих рассуждениях мы пришли к тому, что:</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слово «благодать» характеризует отношение Господа к кающемуся верующему;</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слово «благодать» говорит о том, что Господь благосклонно, благожелательно, любезно относится к каждому кающемуся верующему, потому что (любит его и) положительно оценивает усилия, которые верующий приложил для вступления с Ним в завет, или прикладывает для исправления своих путей, для победы над каким-либо грехом.</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Если слово «благодать» имеет только такое значение, то какую благодать обрел Авраам, исполнявший все законы Божии, то есть, не грешивший?</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«Авраам… соблюдал, что Мною заповедано было соблюдать: повеления Мои, уставы Мои и законы Мои» /Быт. 26: 5/;</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 «и сказал: Владыка! если я обрел </w:t>
      </w:r>
      <w:r w:rsidRPr="00121AC0">
        <w:rPr>
          <w:rStyle w:val="sbmessagebody"/>
          <w:color w:val="333333"/>
          <w:u w:val="single"/>
        </w:rPr>
        <w:t>благоволение</w:t>
      </w:r>
      <w:r w:rsidRPr="00121AC0">
        <w:rPr>
          <w:rStyle w:val="a3"/>
          <w:color w:val="333333"/>
        </w:rPr>
        <w:footnoteReference w:id="12"/>
      </w:r>
      <w:r w:rsidRPr="00121AC0">
        <w:rPr>
          <w:rStyle w:val="sbmessagebody"/>
          <w:color w:val="333333"/>
        </w:rPr>
        <w:t xml:space="preserve"> пред очами Твоими, не пройди мимо раба Твоего» /Быт. 18: 3/.</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Итак, о каком благоволении (о какой благодати) говорил Авраам, пребывавший в завете и исполнявший законы Божии? И вообще, что происходило у дубравы Мамре /Быт. 18: 1 - 33/, и о чем Авраам говорил с Господом?</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Господь шел мимо Авраама в облике трех мужей, и Авраам понимал, что Он идет мимо /Быт. 18: 5/. И идет мимо Авраама именно потому, что Авраам обрел</w:t>
      </w:r>
      <w:r w:rsidRPr="00121AC0">
        <w:rPr>
          <w:rStyle w:val="a3"/>
          <w:color w:val="333333"/>
        </w:rPr>
        <w:footnoteReference w:id="13"/>
      </w:r>
      <w:r w:rsidRPr="00121AC0">
        <w:rPr>
          <w:rStyle w:val="sbmessagebody"/>
          <w:color w:val="333333"/>
        </w:rPr>
        <w:t xml:space="preserve"> благодать /Быт. 18: 3/.</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Господь объяснил Аврааму, что идет судить грешные города, значит, можно определить, </w:t>
      </w:r>
      <w:r w:rsidRPr="00121AC0">
        <w:rPr>
          <w:rStyle w:val="sbmessagebody"/>
          <w:color w:val="333333"/>
        </w:rPr>
        <w:lastRenderedPageBreak/>
        <w:t>почему в облике трех мужей.</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В Содоме Господь открылся в двух обликах - как Спаситель, и как Истребитель. Следовательно, Его первый облик – Законодатель (и, Он же, - Судия).</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Здесь ответ на вопрос о причине откровения Господа в трех обликах:</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явление Господа в трех разных обликах символизировало три разных дела, которые в тот день совершал Господь: суд, спасение и истребление.</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И в те дни все происходило по учению Христа: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«Истинно, истинно говорю вам: слушающий слово Мое и верующий в Пославшего Меня… на суд не приходит…» /Иоан. 5: 24/.</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Авраам понял, что не будет судим судом тех дней, потому что обрел благодать перед Господом Богом – Господь Бог высоко оценил усилия, которые приложил Авраам при исполнении Его повелений, законов и уставов, и причислил Авраама к святым.</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По благодати Божией (благодаря любезному отношению Бога к Аврааму, благодаря высокой оценке усилий, приложенных Авраамом при исполнении Божьего слова), Авраам причислен к святым и поэтому (даже представ пред Судией</w:t>
      </w:r>
      <w:r w:rsidRPr="00121AC0">
        <w:rPr>
          <w:rStyle w:val="a3"/>
          <w:color w:val="333333"/>
        </w:rPr>
        <w:footnoteReference w:id="14"/>
      </w:r>
      <w:r w:rsidRPr="00121AC0">
        <w:rPr>
          <w:rStyle w:val="sbmessagebody"/>
          <w:color w:val="333333"/>
        </w:rPr>
        <w:t>) избежал суда Божия.</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Хотя о том, что Авраам причислен к святым и не написано </w:t>
      </w:r>
      <w:smartTag w:uri="urn:schemas-microsoft-com:office:smarttags" w:element="time">
        <w:smartTagPr>
          <w:attr w:name="Hour" w:val="18"/>
          <w:attr w:name="Minute" w:val="0"/>
        </w:smartTagPr>
        <w:r w:rsidRPr="00121AC0">
          <w:rPr>
            <w:rStyle w:val="sbmessagebody"/>
            <w:color w:val="333333"/>
          </w:rPr>
          <w:t>в 18</w:t>
        </w:r>
      </w:smartTag>
      <w:r w:rsidRPr="00121AC0">
        <w:rPr>
          <w:rStyle w:val="sbmessagebody"/>
          <w:color w:val="333333"/>
        </w:rPr>
        <w:t xml:space="preserve"> и 19 главе книги Бытие, такой вывод должен быть верным. Основание – 1 Пет. 4: 18: «праведник едва спасается».</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Логика такая: если праведник едва спасается, то есть, приходит на суд и в огне суда очищается, то кто на суд не приходит? Тот, кто духовно выше праведника. Духовно выше праведника святой.</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Лот, едва спасшийся из Содома, во 2 Пет. 2: 6 – 8 назван праведником, значит, Авраам, вовсе не пришедший на суд, и только издали видевший возмездие нечестивым, – святой.</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Обратите внимание, Лот тоже обрел благодать (благоволение):</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 «Но Лот сказал им: нет, Владыка! вот, раб Твой обрел </w:t>
      </w:r>
      <w:r w:rsidRPr="00121AC0">
        <w:rPr>
          <w:rStyle w:val="sbmessagebody"/>
          <w:color w:val="333333"/>
          <w:u w:val="single"/>
        </w:rPr>
        <w:t>благоволение</w:t>
      </w:r>
      <w:r w:rsidRPr="00121AC0">
        <w:rPr>
          <w:rStyle w:val="sbmessagebody"/>
          <w:color w:val="333333"/>
        </w:rPr>
        <w:t xml:space="preserve"> пред очами Твоими, и велика милость Твоя, которую Ты сделал со мною, что спас жизнь мою…» /Быт. 19: 18, 19/.</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По благодати (благодаря любезному отношению Бога к Лоту, благодаря положительной оценке усилий, приложенных Лотом при исполнении Божьего слова), Лот был причислен к праведникам и спасен во время суда над Содомом (по Ам. 4: 11, выхвачен, как головня из огня</w:t>
      </w:r>
      <w:r w:rsidRPr="00121AC0">
        <w:rPr>
          <w:rStyle w:val="a3"/>
          <w:color w:val="333333"/>
        </w:rPr>
        <w:footnoteReference w:id="15"/>
      </w:r>
      <w:r w:rsidRPr="00121AC0">
        <w:rPr>
          <w:rStyle w:val="sbmessagebody"/>
          <w:color w:val="333333"/>
        </w:rPr>
        <w:t>).</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Вывод: благодать Божия сопровождает человека (верующий оказывается и находится под благодатью) не только во время покаяния в грехе, но и во время духовного роста.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Один по благодати получает праведность обращенного, другой – праведность праведника, третий – праведность святого. И все это благодаря любезному, благожелательному отношению Господа к тем верующим, которые стараются исполнять заповеди Его (ибо воля Божия – освящение верующих в Него /1 Фес. 4: 3/).</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И еще раз: благодать Божия является любезностью, положительной оценкой усилий человека при исполнении Божьего слова (положительная оценка стараний, необходимых для пребывания в завете с Богом; разные старания – разные результаты; разные результаты - разные оценки: нечестивый, обратившийся, праведник, святой).</w:t>
      </w:r>
      <w:r w:rsidRPr="00121AC0">
        <w:rPr>
          <w:rStyle w:val="a3"/>
          <w:color w:val="333333"/>
        </w:rPr>
        <w:footnoteReference w:id="16"/>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Благодать обретает не каждый человек, хотя Господь предназначил ее для каждого человека, потому что не каждый человек прикладывает усилия для ее обретения. То есть, благодать обретает только тот, кто прикладывает усилия для ее обретения (кто старается выполнять условия пребывания в завете /Втор. 6: 25/).</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Можно сказать, что благодать, как одобрение усилий верующего по освящению, – один из ключей, которыми Господь отворяет двери в Царство Небесное:</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 Царство Небесное силою берется, и употребляющие усилие восхищают его» /Мат. 11: 12/.</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lastRenderedPageBreak/>
        <w:t>«За сим, братия, просим и умоляем вас Христом Иисусом, чтобы вы, приняв от нас, как должно вам поступать и угождать Богу, более в том преуспевали, ибо вы знаете, какие мы дали вам заповеди от Господа Иисуса. Ибо воля Божия есть освящение ваше, чтобы вы воздерживались от блуда; чтобы каждый из вас умел соблюдать свой сосуд в святости и чести, а не в страсти похотения, как и язычники, не знающие Бога; чтобы вы ни в чем не поступали с братом своим противозаконно и корыстолюбиво: потому что Господь - мститель за все это, как и прежде мы говорили вам и свидетельствовали. Ибо призвал нас Бог не к нечистоте, но к святости» /1 Фес. 4: 1 – 7.</w:t>
      </w:r>
    </w:p>
    <w:p w:rsidR="007B4A82" w:rsidRPr="00121AC0" w:rsidRDefault="007B4A82" w:rsidP="007B4A82">
      <w:pPr>
        <w:widowControl w:val="0"/>
        <w:autoSpaceDE w:val="0"/>
        <w:autoSpaceDN w:val="0"/>
        <w:adjustRightInd w:val="0"/>
        <w:jc w:val="center"/>
        <w:rPr>
          <w:color w:val="333333"/>
          <w:lang w:val="ru-RU"/>
        </w:rPr>
      </w:pPr>
    </w:p>
    <w:p w:rsidR="007B4A82" w:rsidRPr="00121AC0" w:rsidRDefault="007B4A82" w:rsidP="007B4A82">
      <w:pPr>
        <w:widowControl w:val="0"/>
        <w:autoSpaceDE w:val="0"/>
        <w:autoSpaceDN w:val="0"/>
        <w:adjustRightInd w:val="0"/>
        <w:jc w:val="center"/>
        <w:rPr>
          <w:color w:val="333333"/>
        </w:rPr>
      </w:pPr>
      <w:r w:rsidRPr="00121AC0">
        <w:rPr>
          <w:color w:val="333333"/>
        </w:rPr>
        <w:t>*</w:t>
      </w:r>
      <w:r w:rsidRPr="00121AC0">
        <w:rPr>
          <w:color w:val="333333"/>
        </w:rPr>
        <w:tab/>
        <w:t>*</w:t>
      </w:r>
      <w:r w:rsidRPr="00121AC0">
        <w:rPr>
          <w:color w:val="333333"/>
        </w:rPr>
        <w:tab/>
        <w:t>*</w:t>
      </w:r>
    </w:p>
    <w:p w:rsidR="007B4A82" w:rsidRPr="00121AC0" w:rsidRDefault="007B4A82" w:rsidP="007B4A82">
      <w:pPr>
        <w:widowControl w:val="0"/>
        <w:autoSpaceDE w:val="0"/>
        <w:autoSpaceDN w:val="0"/>
        <w:adjustRightInd w:val="0"/>
        <w:jc w:val="center"/>
        <w:rPr>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Слово «благодать» имеет свой строго определенный смысл, поэтому слово «благодать» нужно уметь отличать от других слов, таких, например, как «милость».</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Слово «благодать» (по-еврейски «хен», по-гречески «</w:t>
      </w:r>
      <w:r w:rsidRPr="00121AC0">
        <w:rPr>
          <w:rStyle w:val="sbmessagebody"/>
          <w:color w:val="333333"/>
          <w:lang w:val="el-GR"/>
        </w:rPr>
        <w:t>χαρις</w:t>
      </w:r>
      <w:r w:rsidRPr="00121AC0">
        <w:rPr>
          <w:rStyle w:val="sbmessagebody"/>
          <w:color w:val="333333"/>
        </w:rPr>
        <w:t>») переводится, как</w:t>
      </w:r>
      <w:r w:rsidRPr="00121AC0">
        <w:t>: 1) благосклонность, любезность, благожелательность; 2) благодать, благоволение; 3) благодарность, признательность, благодарение.</w:t>
      </w:r>
    </w:p>
    <w:p w:rsidR="007B4A82" w:rsidRPr="00121AC0" w:rsidRDefault="007B4A82" w:rsidP="007B4A82">
      <w:pPr>
        <w:widowControl w:val="0"/>
        <w:autoSpaceDE w:val="0"/>
        <w:autoSpaceDN w:val="0"/>
        <w:adjustRightInd w:val="0"/>
        <w:ind w:left="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Слово «милость» (по-еврейски «хесед», по-гречески «</w:t>
      </w:r>
      <w:r w:rsidRPr="00121AC0">
        <w:rPr>
          <w:rStyle w:val="sbmessagebody"/>
          <w:color w:val="333333"/>
          <w:lang w:val="el-GR"/>
        </w:rPr>
        <w:t>ελεος</w:t>
      </w:r>
      <w:r w:rsidRPr="00121AC0">
        <w:rPr>
          <w:rStyle w:val="sbmessagebody"/>
          <w:color w:val="333333"/>
        </w:rPr>
        <w:t xml:space="preserve">») переводится, как: милость, милосердие, жалость, сострадание, сочувствие; </w:t>
      </w:r>
      <w:r w:rsidRPr="00121AC0">
        <w:rPr>
          <w:rStyle w:val="sbmessagebody"/>
          <w:color w:val="333333"/>
          <w:lang w:val="el-GR"/>
        </w:rPr>
        <w:t>ελεος</w:t>
      </w:r>
      <w:r w:rsidRPr="00121AC0">
        <w:rPr>
          <w:rStyle w:val="sbmessagebody"/>
          <w:color w:val="333333"/>
        </w:rPr>
        <w:t xml:space="preserve"> подчеркивает сострадание или оказание милости и доброты человеку в жалком состоянии:</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Лук. 10: 36, 37 «Кто из этих троих, думаешь ты, был ближний попавшемуся разбойникам? Он сказал: оказавший ему милость (</w:t>
      </w:r>
      <w:r w:rsidRPr="00121AC0">
        <w:rPr>
          <w:rStyle w:val="sbmessagebody"/>
          <w:color w:val="333333"/>
          <w:lang w:val="el-GR"/>
        </w:rPr>
        <w:t>ελεος</w:t>
      </w:r>
      <w:r w:rsidRPr="00121AC0">
        <w:rPr>
          <w:rStyle w:val="sbmessagebody"/>
          <w:color w:val="333333"/>
        </w:rPr>
        <w:t>)».</w:t>
      </w:r>
    </w:p>
    <w:p w:rsidR="007B4A82" w:rsidRPr="00121AC0" w:rsidRDefault="007B4A82" w:rsidP="007B4A82">
      <w:pPr>
        <w:widowControl w:val="0"/>
        <w:autoSpaceDE w:val="0"/>
        <w:autoSpaceDN w:val="0"/>
        <w:adjustRightInd w:val="0"/>
        <w:ind w:left="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В Евр. 4: 16 одновременно написано и слово «милость» (</w:t>
      </w:r>
      <w:r w:rsidRPr="00121AC0">
        <w:rPr>
          <w:rStyle w:val="sbmessagebody"/>
          <w:color w:val="333333"/>
          <w:lang w:val="el-GR"/>
        </w:rPr>
        <w:t>ελεος</w:t>
      </w:r>
      <w:r w:rsidRPr="00121AC0">
        <w:rPr>
          <w:rStyle w:val="sbmessagebody"/>
          <w:color w:val="333333"/>
        </w:rPr>
        <w:t>), и слово «благодать» (</w:t>
      </w:r>
      <w:r w:rsidRPr="00121AC0">
        <w:rPr>
          <w:rStyle w:val="sbmessagebody"/>
          <w:color w:val="333333"/>
          <w:lang w:val="el-GR"/>
        </w:rPr>
        <w:t>χαρις</w:t>
      </w:r>
      <w:r w:rsidRPr="00121AC0">
        <w:rPr>
          <w:rStyle w:val="sbmessagebody"/>
          <w:color w:val="333333"/>
        </w:rPr>
        <w:t>):</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«Посему да приступаем с дерзновением к престолу благодати (</w:t>
      </w:r>
      <w:r w:rsidRPr="00121AC0">
        <w:rPr>
          <w:rStyle w:val="sbmessagebody"/>
          <w:color w:val="333333"/>
          <w:lang w:val="el-GR"/>
        </w:rPr>
        <w:t>χαρις</w:t>
      </w:r>
      <w:r w:rsidRPr="00121AC0">
        <w:rPr>
          <w:rStyle w:val="sbmessagebody"/>
          <w:color w:val="333333"/>
        </w:rPr>
        <w:t>), чтобы получить милость (</w:t>
      </w:r>
      <w:r w:rsidRPr="00121AC0">
        <w:rPr>
          <w:rStyle w:val="sbmessagebody"/>
          <w:color w:val="333333"/>
          <w:lang w:val="el-GR"/>
        </w:rPr>
        <w:t>ελεος</w:t>
      </w:r>
      <w:r w:rsidRPr="00121AC0">
        <w:rPr>
          <w:rStyle w:val="sbmessagebody"/>
          <w:color w:val="333333"/>
        </w:rPr>
        <w:t>) и обрести благодать (</w:t>
      </w:r>
      <w:r w:rsidRPr="00121AC0">
        <w:rPr>
          <w:rStyle w:val="sbmessagebody"/>
          <w:color w:val="333333"/>
          <w:lang w:val="el-GR"/>
        </w:rPr>
        <w:t>χαρις</w:t>
      </w:r>
      <w:r w:rsidRPr="00121AC0">
        <w:rPr>
          <w:rStyle w:val="sbmessagebody"/>
          <w:color w:val="333333"/>
        </w:rPr>
        <w:t>) для благовременной помощи».</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Первый вывод, который можно сделать при сравнении слов милость и благодать, говорит о том, что:</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милость получают (из жалости), а благодать обретают (благодати добиваются старанием);</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милость предваряет благодать.</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Но, конечно, любовь предваряет и то, и другое. Наверное, прави</w:t>
      </w:r>
      <w:r>
        <w:rPr>
          <w:rStyle w:val="sbmessagebody"/>
          <w:color w:val="333333"/>
        </w:rPr>
        <w:t>льно будет сказать, что</w:t>
      </w:r>
      <w:r w:rsidRPr="00121AC0">
        <w:rPr>
          <w:rStyle w:val="sbmessagebody"/>
          <w:color w:val="333333"/>
        </w:rPr>
        <w:t xml:space="preserve"> долготерпение</w:t>
      </w:r>
      <w:r>
        <w:rPr>
          <w:rStyle w:val="sbmessagebody"/>
          <w:color w:val="333333"/>
          <w:lang w:val="ru-RU"/>
        </w:rPr>
        <w:t>, милость</w:t>
      </w:r>
      <w:r w:rsidRPr="00121AC0">
        <w:rPr>
          <w:rStyle w:val="sbmessagebody"/>
          <w:color w:val="333333"/>
        </w:rPr>
        <w:t xml:space="preserve"> и благодать являются последовательными проявлениями любви Божией. Так мы придем к тому, что любовь пребывает всегда.</w:t>
      </w:r>
    </w:p>
    <w:p w:rsidR="007B4A82" w:rsidRPr="00121AC0" w:rsidRDefault="007B4A82" w:rsidP="007B4A82">
      <w:pPr>
        <w:widowControl w:val="0"/>
        <w:autoSpaceDE w:val="0"/>
        <w:autoSpaceDN w:val="0"/>
        <w:adjustRightInd w:val="0"/>
        <w:ind w:left="720"/>
        <w:jc w:val="both"/>
        <w:rPr>
          <w:rStyle w:val="sbmessagebody"/>
          <w:color w:val="333333"/>
        </w:rPr>
      </w:pPr>
    </w:p>
    <w:p w:rsidR="007B4A82" w:rsidRPr="00121AC0" w:rsidRDefault="007B4A82" w:rsidP="007B4A82">
      <w:pPr>
        <w:widowControl w:val="0"/>
        <w:autoSpaceDE w:val="0"/>
        <w:autoSpaceDN w:val="0"/>
        <w:adjustRightInd w:val="0"/>
        <w:ind w:left="720"/>
        <w:jc w:val="both"/>
        <w:rPr>
          <w:rStyle w:val="sbmessagebody"/>
          <w:color w:val="333333"/>
        </w:rPr>
      </w:pPr>
      <w:r w:rsidRPr="00121AC0">
        <w:rPr>
          <w:rStyle w:val="sbmessagebody"/>
          <w:color w:val="333333"/>
        </w:rPr>
        <w:t>И еще о милости Божией.</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«Милость» Божия – это проявление сострадания и доброты к беспомощному человеку (в виде конкретной помощи), например, к грешнику или согрешившему, который самостоятельно не может достичь спасения или расстаться с каким-либо нечестием.</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Так Господь Бог, видя бессилие Израиля в достижении</w:t>
      </w:r>
      <w:r>
        <w:rPr>
          <w:rStyle w:val="sbmessagebody"/>
          <w:color w:val="333333"/>
          <w:lang w:val="ru-RU"/>
        </w:rPr>
        <w:t xml:space="preserve"> процветания планеты,</w:t>
      </w:r>
      <w:r w:rsidRPr="00121AC0">
        <w:rPr>
          <w:rStyle w:val="sbmessagebody"/>
          <w:color w:val="333333"/>
        </w:rPr>
        <w:t xml:space="preserve"> своего спасения и в деле спасения (в деле рождения от Бога) прочих жителей вселенной /Ис. 26: 17, 18</w:t>
      </w:r>
      <w:r w:rsidRPr="00121AC0">
        <w:rPr>
          <w:rStyle w:val="a3"/>
          <w:color w:val="333333"/>
        </w:rPr>
        <w:footnoteReference w:id="17"/>
      </w:r>
      <w:r w:rsidRPr="00121AC0">
        <w:rPr>
          <w:rStyle w:val="sbmessagebody"/>
          <w:color w:val="333333"/>
        </w:rPr>
        <w:t>/, явил милость Свою Израилю, послав Сына Своего, Который родился от жены (Израильтянки) и во всем уподобился человеку (одному из Израильтян), дабы вкусить смерть за всех – и Израильтян, и прочих жителей вселенной, чтобы все спаслись</w:t>
      </w:r>
      <w:r>
        <w:rPr>
          <w:rStyle w:val="sbmessagebody"/>
          <w:color w:val="333333"/>
          <w:lang w:val="ru-RU"/>
        </w:rPr>
        <w:t>, а земля расцвела, изменилась, как глина под печатью</w:t>
      </w:r>
      <w:r w:rsidRPr="00121AC0">
        <w:rPr>
          <w:rStyle w:val="sbmessagebody"/>
          <w:color w:val="333333"/>
        </w:rPr>
        <w:t>.</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Милость была дана (милосердие было оказано) смертью и воскресением Иисуса Христа.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Далее, - до пришествия веры в Него и покаяния, - долготерпение.</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При покаянии, - благодать (благосклонность, благожелательность) Божия.</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И новая милость (оказание практической помощи беспомощному человеку в деле его «оживления»), - водное крещение и возрождение духа покаявшегося человека.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По благодати, возрожденный причисляется к праведникам (дар благодати – праведность, но какая праведность у новорожденного? – только невинность, то есть, нулевая праведность; ибо </w:t>
      </w:r>
      <w:r w:rsidRPr="00121AC0">
        <w:rPr>
          <w:rStyle w:val="sbmessagebody"/>
          <w:color w:val="333333"/>
        </w:rPr>
        <w:lastRenderedPageBreak/>
        <w:t>праведных дел еще нет).</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Покаявшийся человек изменяет свою жизнь по заповедям Божиим (являет дела веры, поступает праведно) под Его благодатью (при Его благоволении, благосклонном отношении), и, по благодати получает вновь милость – дары духовные (получение духовных даров говорит о духовном крещении), и продолжает духовно расти, и, вникая в (перемененный) закон, становится праведником (по благодати Его, причисляется к праведникам).</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Утверждение в новой жизни по закону, в который вник праведник, происходит в испытаниях, которые называются огненным крещением. Прошедший крещение огнем именуется святым (по благодати Божией причисляется к святым).</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И возникает вопрос: не являются ли милостью и испытания «огнем», которым «выжигаются» не только видимые человеку недостатки, но и те, о которых он и не подозревал (но их видел Бог, и только по благодати /авансом/ причислял верующего и к праведникам, и к святым)?</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Причисленные к святым тоже нуждаются в милости и благодати, и нуждаются в новых испытаниях.</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Так святой Авраам, принесением Исаака, был испытан не только на любовь к Исааку (вспомните, как Авраам страдал), и не только на беспредельность доверия к Богу, но и на любовь к Нему.</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Видите, как далеко от Синайского (завета и) закона «завела» нас благодать? Но не к беззаконию, а (к Новому завету и), вновь, сначала к отдельным заповедям, потом к (перемененному) закону, слова и дух которого обнаруживаются (прежде книг Нового завета) в законе от Синая, и, наконец, к достижению любви к Богу:</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«Благословен Бог и Отец Господа нашего Иисуса Христа, по великой Своей милости (</w:t>
      </w:r>
      <w:r w:rsidRPr="00121AC0">
        <w:rPr>
          <w:rStyle w:val="sbmessagebody"/>
          <w:color w:val="333333"/>
          <w:lang w:val="el-GR"/>
        </w:rPr>
        <w:t>ελεος</w:t>
      </w:r>
      <w:r w:rsidRPr="00121AC0">
        <w:rPr>
          <w:rStyle w:val="sbmessagebody"/>
          <w:color w:val="333333"/>
        </w:rPr>
        <w:t>) возродивший нас воскресением Иисуса Христа из мертвых к упованию живому» /1 Пет. 1: 3/;</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«Ибо и мы были некогда несмысленны, непокорны, заблудшие, были рабы похотей и различных удовольствий, жили в злобе и зависти, были гнусны, ненавидели друг друга.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Когда же явилась благодать (</w:t>
      </w:r>
      <w:r w:rsidRPr="00121AC0">
        <w:rPr>
          <w:rStyle w:val="sbmessagebody"/>
          <w:color w:val="333333"/>
          <w:lang w:val="el-GR"/>
        </w:rPr>
        <w:t>χρηστοτης</w:t>
      </w:r>
      <w:r w:rsidRPr="00121AC0">
        <w:rPr>
          <w:rStyle w:val="sbmessagebody"/>
          <w:color w:val="333333"/>
        </w:rPr>
        <w:t xml:space="preserve"> – порядочность, честность) и человеколюбие Спасителя нашего, Бога, Он спас нас не по делам праведности, которые бы мы сотворили, а по Своей милости (</w:t>
      </w:r>
      <w:r w:rsidRPr="00121AC0">
        <w:rPr>
          <w:rStyle w:val="sbmessagebody"/>
          <w:color w:val="333333"/>
          <w:lang w:val="el-GR"/>
        </w:rPr>
        <w:t>ελεος</w:t>
      </w:r>
      <w:r w:rsidRPr="00121AC0">
        <w:rPr>
          <w:rStyle w:val="sbmessagebody"/>
          <w:color w:val="333333"/>
        </w:rPr>
        <w:t>), банею возрождения и обновления Святым Духом, Которого излил на нас обильно через Иисуса Христа, Спасителя нашего, чтобы, оправдавшись Его благодатью (</w:t>
      </w:r>
      <w:r w:rsidRPr="00121AC0">
        <w:rPr>
          <w:rStyle w:val="sbmessagebody"/>
          <w:color w:val="333333"/>
          <w:lang w:val="el-GR"/>
        </w:rPr>
        <w:t>χαρις</w:t>
      </w:r>
      <w:r w:rsidRPr="00121AC0">
        <w:rPr>
          <w:rStyle w:val="sbmessagebody"/>
          <w:color w:val="333333"/>
        </w:rPr>
        <w:t>), мы по упованию соделались наследниками вечной жизни» /Тит. 3: 3 – 7/.</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Итак, милость не синоним благодати. Эти слова имеют разные значения.</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Милость – это практическая помощь человеку, бессильному что-либо сделать. Милость дает некоторую силу бессильному, или обновляет, или умножает силу, и он, опираясь на милость, начинает прикладывать усилия (для покаяния или для духовного роста).</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Благодать - это благосклонность, благожелательное отношение Господа к тому, кто, воспользовавшись милостью, получил силу и, теперь, прикладывает усилия. Благодать одобряет усилия и побуждает прикладывать большие, призами или, если угодно, авансами ( - новыми милостями, ибо Господь многомилостив, - ) в виде даров праведности и святости, для достижения истинной праведности и святости.</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08"/>
        <w:jc w:val="both"/>
        <w:rPr>
          <w:rStyle w:val="sbmessagebody"/>
          <w:color w:val="333333"/>
        </w:rPr>
      </w:pPr>
      <w:r w:rsidRPr="00121AC0">
        <w:rPr>
          <w:rStyle w:val="sbmessagebody"/>
          <w:color w:val="333333"/>
        </w:rPr>
        <w:t>Милость, в отличие от благодати, – это безвозмездная помощь, которую оказывают без ожидания ответных действий (благодарности или воздаяния).</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Примеры:</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1. Лук. 10: 30 – 37 «На это сказал Иисус: некоторый человек шел из Иерусалима в Иерихон и попался разбойникам, которые сняли с него одежду, изранили его и ушли, оставив его едва живым. По случаю один священник шел тою дорогою и, увидев его, прошел мимо. Также и левит, быв на том месте, подошел, посмотрел и прошел мимо. Самарянин же некто, проезжая, нашел на него и, увидев его, сжалился и, подойдя, перевязал ему раны, возливая масло и вино; и, посадив его на своего осла, привез его в гостиницу и позаботился о нем; а на другой день, отъезжая, вынул два динария, дал содержателю гостиницы и сказал ему: позаботься о нем; и если издержишь что более, я, когда возвращусь, отдам тебе. Кто из этих троих, думаешь ты, был ближний попавшемуся разбойникам? Он </w:t>
      </w:r>
      <w:r w:rsidRPr="00121AC0">
        <w:rPr>
          <w:rStyle w:val="sbmessagebody"/>
          <w:color w:val="333333"/>
        </w:rPr>
        <w:lastRenderedPageBreak/>
        <w:t xml:space="preserve">сказал: оказавший ему </w:t>
      </w:r>
      <w:r w:rsidRPr="00121AC0">
        <w:rPr>
          <w:rStyle w:val="sbmessagebody"/>
          <w:color w:val="333333"/>
          <w:u w:val="single"/>
        </w:rPr>
        <w:t>милость</w:t>
      </w:r>
      <w:r w:rsidRPr="00121AC0">
        <w:rPr>
          <w:rStyle w:val="sbmessagebody"/>
          <w:color w:val="333333"/>
        </w:rPr>
        <w:t>».</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Самарянин, наехавший на пострадавшего (видимо, уже стемнело) и оказавший ему милость (безвозмездную практическую помощь из жалости), не ожидал от пострадавшего воздаяния, и ни к чему не обязывал. Пострадавший не должен был возмещать самарянину издержки на свое лечение и содержание.</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2. 1 Кор. 7: 25 – 28 «Относительно девства я не имею повеления Господня, а даю совет, как получивший от Господа </w:t>
      </w:r>
      <w:r w:rsidRPr="00121AC0">
        <w:rPr>
          <w:rStyle w:val="sbmessagebody"/>
          <w:color w:val="333333"/>
          <w:u w:val="single"/>
        </w:rPr>
        <w:t>милость</w:t>
      </w:r>
      <w:r w:rsidRPr="00121AC0">
        <w:rPr>
          <w:rStyle w:val="sbmessagebody"/>
          <w:color w:val="333333"/>
        </w:rPr>
        <w:t xml:space="preserve"> быть Ему верным. По настоящей нужде за лучшее признаю, что хорошо человеку оставаться так. Соединен ли ты с женой? не ищи развода. Остался ли без жены? не ищи жены. Впрочем, если и женишься, не согрешишь; и если девица выйдет замуж, не согрешит».</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Господь Бог, оказавший милость Апостолу Павлу быть в девстве, не обязывал Апостола Павла быть в девстве. Поэтому, если бы Апостол Павел и женился бы, то не согрешил бы перед Богом. Этот вывод сделан по словам: «Впрочем, если и женишься, не согрешишь».</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Благодать, в отличие от милости, предполагает некие ответные действия от того, кто обрел благодать.</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То есть, тот, кто стремился обрести благодать (любезность, благорасположение) сильного или способного, должен отвечать сильному или способному (как принято по обычаю или по закону) любезностью и благорасположением. Это хорошо видно на примере исцеления Господом тех, кто обращался за исцелением к Нему.</w:t>
      </w:r>
    </w:p>
    <w:p w:rsidR="007B4A82" w:rsidRPr="00121AC0" w:rsidRDefault="007B4A82" w:rsidP="007B4A82">
      <w:pPr>
        <w:widowControl w:val="0"/>
        <w:autoSpaceDE w:val="0"/>
        <w:autoSpaceDN w:val="0"/>
        <w:adjustRightInd w:val="0"/>
        <w:ind w:firstLine="720"/>
        <w:jc w:val="both"/>
        <w:rPr>
          <w:color w:val="333333"/>
        </w:rPr>
      </w:pPr>
    </w:p>
    <w:p w:rsidR="007B4A82" w:rsidRPr="00121AC0" w:rsidRDefault="007B4A82" w:rsidP="007B4A82">
      <w:pPr>
        <w:pStyle w:val="a4"/>
        <w:ind w:firstLine="708"/>
        <w:jc w:val="both"/>
        <w:rPr>
          <w:sz w:val="24"/>
          <w:szCs w:val="24"/>
        </w:rPr>
      </w:pPr>
      <w:r w:rsidRPr="00121AC0">
        <w:rPr>
          <w:sz w:val="24"/>
          <w:szCs w:val="24"/>
        </w:rPr>
        <w:t>Как же исцелял Господь Иисус Христос, обращавшихся к Нему за исцелением: по закону, по благодати или из милости?</w:t>
      </w:r>
    </w:p>
    <w:p w:rsidR="007B4A82" w:rsidRPr="00121AC0" w:rsidRDefault="007B4A82" w:rsidP="007B4A82">
      <w:pPr>
        <w:pStyle w:val="a4"/>
        <w:ind w:firstLine="708"/>
        <w:jc w:val="both"/>
        <w:rPr>
          <w:sz w:val="24"/>
          <w:szCs w:val="24"/>
        </w:rPr>
      </w:pPr>
      <w:r w:rsidRPr="00121AC0">
        <w:rPr>
          <w:sz w:val="24"/>
          <w:szCs w:val="24"/>
        </w:rPr>
        <w:t>По закону, Господь Иисус Христос не мог исцелять, потому что во дни плоти Своей не был священником. Значит, Он исцелял не по закону, а по благодати и из милости.</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По благодати Господь Иисус исцелял Свой народ – Израиль, и, обратите внимание, ожидал от своего народа определенных ответных действий:</w:t>
      </w:r>
    </w:p>
    <w:p w:rsidR="007B4A82" w:rsidRPr="00121AC0" w:rsidRDefault="007B4A82" w:rsidP="007B4A82">
      <w:pPr>
        <w:widowControl w:val="0"/>
        <w:autoSpaceDE w:val="0"/>
        <w:autoSpaceDN w:val="0"/>
        <w:adjustRightInd w:val="0"/>
        <w:ind w:firstLine="708"/>
        <w:jc w:val="both"/>
        <w:rPr>
          <w:rStyle w:val="sbmessagebody"/>
          <w:color w:val="333333"/>
        </w:rPr>
      </w:pPr>
      <w:r w:rsidRPr="00121AC0">
        <w:rPr>
          <w:rStyle w:val="sbmessagebody"/>
          <w:color w:val="333333"/>
        </w:rPr>
        <w:t>1. «После сего был праздник Иудейский, и пришел Иисус в Иерусалим.</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Есть же в Иерусалиме у Овечьих ворот купальня, называемая по-еврейски Вифезда, при которой было пять крытых ходов. В них лежало великое множество больных, слепых, хромых, иссохших, ожидающих движения воды, ибо Ангел Господень по временам сходил в купальню и возмущал воду, и кто первый входил в нее по возмущении воды, тот выздоравливал, какою бы ни был одержим болезнью.</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Тут был человек, находившийся в болезни тридцать восемь лет. Иисус, увидев его лежащего и узнав, что он лежит уже долгое время, говорит ему: хочешь ли быть здоров? Больной отвечал Ему: так, Господи; но не имею человека, который опустил бы меня в купальню, когда возмутится вода; когда же я прихожу, другой уже сходит прежде меня. Иисус говорит ему: встань, возьми постель твою и ходи. И он тотчас выздоровел, и взял постель свою и пошел… </w:t>
      </w:r>
      <w:r w:rsidRPr="00121AC0">
        <w:rPr>
          <w:rStyle w:val="sbmessagebody"/>
          <w:color w:val="333333"/>
          <w:u w:val="single"/>
        </w:rPr>
        <w:t>Потом Иисус встретил его в храме и сказал ему: вот, ты выздоровел; не греши больше, чтобы не случилось с тобою чего хуже</w:t>
      </w:r>
      <w:r w:rsidRPr="00121AC0">
        <w:rPr>
          <w:rStyle w:val="sbmessagebody"/>
          <w:color w:val="333333"/>
        </w:rPr>
        <w:t>» /Иоан. 5: 1 – 14/.</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Господь Иисус высоко оценил веру в исцеление, которую человек сохранял тридцать восемь лет, и исцелил его. И тут же потребовал от исцеленного </w:t>
      </w:r>
      <w:r w:rsidRPr="00121AC0">
        <w:rPr>
          <w:rStyle w:val="sbmessagebody"/>
          <w:color w:val="333333"/>
          <w:lang w:val="ru-RU"/>
        </w:rPr>
        <w:t>старательно исполнять закон</w:t>
      </w:r>
      <w:r w:rsidRPr="00121AC0">
        <w:rPr>
          <w:rStyle w:val="sbmessagebody"/>
          <w:color w:val="333333"/>
        </w:rPr>
        <w:t>.</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2.</w:t>
      </w:r>
      <w:r w:rsidRPr="00121AC0">
        <w:t xml:space="preserve"> </w:t>
      </w:r>
      <w:r w:rsidRPr="00121AC0">
        <w:rPr>
          <w:rStyle w:val="sbmessagebody"/>
          <w:color w:val="333333"/>
        </w:rPr>
        <w:t xml:space="preserve">«Когда же сошел Он с горы, за Ним последовало множество народа. И вот подошел прокаженный и, кланяясь Ему, сказал: Господи! если хочешь, можешь меня очистить. Иисус, простерши руку, коснулся его и сказал: хочу, очистись. И он тотчас очистился от проказы. И говорит ему Иисус: смотри, никому не сказывай, но пойди, </w:t>
      </w:r>
      <w:r w:rsidRPr="00121AC0">
        <w:rPr>
          <w:rStyle w:val="sbmessagebody"/>
          <w:color w:val="333333"/>
          <w:u w:val="single"/>
        </w:rPr>
        <w:t>покажи себя священнику и принеси дар, какой повелел Моисей, во свидетельство им</w:t>
      </w:r>
      <w:r w:rsidRPr="00121AC0">
        <w:rPr>
          <w:rStyle w:val="sbmessagebody"/>
          <w:color w:val="333333"/>
        </w:rPr>
        <w:t>» /Мат. 8: 1 – 4/.</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Обратившийся к Иисусу прокаженный, обрел благодать перед Господом, и был исцелен (Господь высоко оценил веру прокаженного в Его власть и могущество). Но потом исцеленный должен был совершить все, что требовалось по закону.</w:t>
      </w:r>
    </w:p>
    <w:p w:rsidR="007B4A82" w:rsidRPr="00121AC0" w:rsidRDefault="007B4A82" w:rsidP="007B4A82">
      <w:pPr>
        <w:widowControl w:val="0"/>
        <w:autoSpaceDE w:val="0"/>
        <w:autoSpaceDN w:val="0"/>
        <w:adjustRightInd w:val="0"/>
        <w:ind w:firstLine="720"/>
        <w:jc w:val="both"/>
        <w:rPr>
          <w:rStyle w:val="sbmessagebody"/>
          <w:color w:val="333333"/>
        </w:rPr>
      </w:pPr>
    </w:p>
    <w:p w:rsidR="007B4A82" w:rsidRPr="00121AC0" w:rsidRDefault="007B4A82" w:rsidP="007B4A82">
      <w:pPr>
        <w:widowControl w:val="0"/>
        <w:autoSpaceDE w:val="0"/>
        <w:autoSpaceDN w:val="0"/>
        <w:adjustRightInd w:val="0"/>
        <w:ind w:firstLine="720"/>
        <w:jc w:val="both"/>
        <w:rPr>
          <w:rStyle w:val="sbmessagebody"/>
          <w:color w:val="333333"/>
        </w:rPr>
      </w:pPr>
      <w:r>
        <w:rPr>
          <w:rStyle w:val="sbmessagebody"/>
          <w:color w:val="333333"/>
          <w:lang w:val="ru-RU"/>
        </w:rPr>
        <w:t>Из</w:t>
      </w:r>
      <w:r w:rsidRPr="00121AC0">
        <w:rPr>
          <w:rStyle w:val="sbmessagebody"/>
          <w:color w:val="333333"/>
        </w:rPr>
        <w:t xml:space="preserve"> милости Господь Иисус исцелял язычников, не состоявших с ним в завете (Господь не ожидал от них никаких ответных действий):</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 «Когда же вошел Иисус в Капернаум, к Нему подошел сотник и просил Его: Господи! слуга </w:t>
      </w:r>
      <w:r w:rsidRPr="00121AC0">
        <w:rPr>
          <w:rStyle w:val="sbmessagebody"/>
          <w:color w:val="333333"/>
        </w:rPr>
        <w:lastRenderedPageBreak/>
        <w:t xml:space="preserve">мой лежит дома в расслаблении и жестоко страдает. Иисус говорит ему: Я приду и исцелю его. Сотник же, отвечая, сказал: Господи! я недостоин, чтобы Ты вошел под кров мой, но скажи только слово, и выздоровеет слуга мой; ибо я и подвластный человек, но, имея у себя в подчинении воинов, говорю одному: пойди, и идет; и другому: приди, и приходит; и слуге моему: сделай то, и делает. Услышав сие, Иисус удивился… </w:t>
      </w:r>
      <w:r w:rsidRPr="00121AC0">
        <w:rPr>
          <w:rStyle w:val="sbmessagebody"/>
          <w:color w:val="333333"/>
          <w:u w:val="single"/>
        </w:rPr>
        <w:t>И сказал Иисус сотнику: иди, и, как ты веровал, да будет тебе</w:t>
      </w:r>
      <w:r w:rsidRPr="00121AC0">
        <w:rPr>
          <w:rStyle w:val="sbmessagebody"/>
          <w:color w:val="333333"/>
        </w:rPr>
        <w:t>. И выздоровел слуга его в тот час» /Мат. 8: 5 - 13/.</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rPr>
        <w:t xml:space="preserve">- «И вот, женщина Хананеянка, выйдя из тех мест, кричала Ему: помилуй меня, Господи, сын Давидов, дочь моя жестоко беснуется. Но Он не отвечал ей ни слова. И ученики Его, приступив, просили Его: отпусти ее, потому что кричит за нами. Он же сказал в ответ: Я послан только к погибшим овцам дома Израилева. А она, подойдя, кланялась Ему и говорила: Господи! помоги мне. Он же сказал в ответ: нехорошо взять хлеб у детей и бросить псам. Она сказала: так, Господи! но и псы едят крохи, которые падают со стола господ их. Тогда </w:t>
      </w:r>
      <w:r w:rsidRPr="00121AC0">
        <w:rPr>
          <w:rStyle w:val="sbmessagebody"/>
          <w:color w:val="333333"/>
          <w:u w:val="single"/>
        </w:rPr>
        <w:t>Иисус сказал ей в ответ: о, женщина! велика вера твоя; да будет тебе по желанию твоему</w:t>
      </w:r>
      <w:r w:rsidRPr="00121AC0">
        <w:rPr>
          <w:rStyle w:val="sbmessagebody"/>
          <w:color w:val="333333"/>
        </w:rPr>
        <w:t>. И исцелилась дочь ее в тот час» /Мат. 15: 22 – 28/.</w:t>
      </w:r>
    </w:p>
    <w:p w:rsidR="007B4A82" w:rsidRPr="00121AC0" w:rsidRDefault="007B4A82" w:rsidP="007B4A82">
      <w:pPr>
        <w:pStyle w:val="a4"/>
        <w:ind w:firstLine="360"/>
        <w:jc w:val="both"/>
        <w:rPr>
          <w:sz w:val="24"/>
          <w:szCs w:val="24"/>
        </w:rPr>
      </w:pPr>
    </w:p>
    <w:p w:rsidR="007B4A82" w:rsidRPr="00121AC0" w:rsidRDefault="007B4A82" w:rsidP="007B4A82">
      <w:pPr>
        <w:ind w:firstLine="708"/>
        <w:jc w:val="both"/>
      </w:pPr>
      <w:r w:rsidRPr="00121AC0">
        <w:t>Читая Евангелия, можно заметить, что, после исцеления тех, кто состоял с Ним в завете (евреев), Господь говорил:</w:t>
      </w:r>
    </w:p>
    <w:p w:rsidR="007B4A82" w:rsidRPr="00121AC0" w:rsidRDefault="007B4A82" w:rsidP="007B4A82">
      <w:pPr>
        <w:ind w:firstLine="708"/>
        <w:jc w:val="both"/>
      </w:pPr>
      <w:r w:rsidRPr="00121AC0">
        <w:t>- «пойди, покажи себя священнику и принеси дар, какой повелел Моисей, во свидетельство им» /Мат. 8: 1 – 4;</w:t>
      </w:r>
    </w:p>
    <w:p w:rsidR="007B4A82" w:rsidRPr="00121AC0" w:rsidRDefault="007B4A82" w:rsidP="007B4A82">
      <w:pPr>
        <w:ind w:firstLine="708"/>
        <w:jc w:val="both"/>
      </w:pPr>
      <w:r w:rsidRPr="00121AC0">
        <w:t>- «вот, ты выздоровел; не греши больше, чтобы не случилось с тобою чего хуже» /Иоан. 5: 14/.</w:t>
      </w:r>
    </w:p>
    <w:p w:rsidR="007B4A82" w:rsidRPr="00121AC0" w:rsidRDefault="007B4A82" w:rsidP="007B4A82">
      <w:pPr>
        <w:ind w:firstLine="708"/>
        <w:jc w:val="both"/>
      </w:pPr>
    </w:p>
    <w:p w:rsidR="007B4A82" w:rsidRPr="00121AC0" w:rsidRDefault="007B4A82" w:rsidP="007B4A82">
      <w:pPr>
        <w:ind w:firstLine="708"/>
        <w:jc w:val="both"/>
      </w:pPr>
      <w:r w:rsidRPr="00121AC0">
        <w:t>Исцеленным из других народов, Господь, фактически, ничего не говорил, кроме:</w:t>
      </w:r>
    </w:p>
    <w:p w:rsidR="007B4A82" w:rsidRPr="00121AC0" w:rsidRDefault="007B4A82" w:rsidP="007B4A82">
      <w:pPr>
        <w:ind w:firstLine="708"/>
        <w:jc w:val="both"/>
      </w:pPr>
      <w:r w:rsidRPr="00121AC0">
        <w:t>- «истинно говорю вам, и в Израиле не нашел Я такой веры» /Мат.8: 10/;</w:t>
      </w:r>
    </w:p>
    <w:p w:rsidR="007B4A82" w:rsidRPr="00121AC0" w:rsidRDefault="007B4A82" w:rsidP="007B4A82">
      <w:pPr>
        <w:ind w:firstLine="708"/>
        <w:jc w:val="both"/>
      </w:pPr>
      <w:r w:rsidRPr="00121AC0">
        <w:t>- «да будет тебе по желанию твоему» /Мат. 15: 28/.</w:t>
      </w:r>
    </w:p>
    <w:p w:rsidR="007B4A82" w:rsidRPr="00121AC0" w:rsidRDefault="007B4A82" w:rsidP="007B4A82">
      <w:pPr>
        <w:ind w:firstLine="708"/>
        <w:jc w:val="both"/>
      </w:pPr>
    </w:p>
    <w:p w:rsidR="007B4A82" w:rsidRPr="00121AC0" w:rsidRDefault="007B4A82" w:rsidP="007B4A82">
      <w:pPr>
        <w:ind w:firstLine="708"/>
        <w:jc w:val="both"/>
      </w:pPr>
      <w:r w:rsidRPr="00121AC0">
        <w:t>То есть, евреев Господь возвращал к соблюдению закона, а от язычников ничего не требовал.</w:t>
      </w:r>
    </w:p>
    <w:p w:rsidR="007B4A82" w:rsidRPr="00121AC0" w:rsidRDefault="007B4A82" w:rsidP="007B4A82">
      <w:pPr>
        <w:ind w:firstLine="708"/>
        <w:jc w:val="both"/>
      </w:pPr>
      <w:r w:rsidRPr="00121AC0">
        <w:t>Это значит, что язычники (не состоявшие с Ним в завете), кроме милости Божией, ничего не получали от Бога, а евреи (состоявшие с Ним в завете), вслед за милостью, получали и благодать (и вновь обретали праведность).</w:t>
      </w:r>
    </w:p>
    <w:p w:rsidR="007B4A82" w:rsidRPr="00121AC0" w:rsidRDefault="007B4A82" w:rsidP="007B4A82">
      <w:pPr>
        <w:ind w:firstLine="708"/>
        <w:jc w:val="both"/>
      </w:pPr>
      <w:r w:rsidRPr="00121AC0">
        <w:t>Милость дарит, может быть, только прощение (только невинность, для возможности исцеления), а благодать – и праведность (и возможность жить без болезней).</w:t>
      </w:r>
    </w:p>
    <w:p w:rsidR="007B4A82" w:rsidRPr="00121AC0" w:rsidRDefault="007B4A82" w:rsidP="007B4A82">
      <w:pPr>
        <w:ind w:firstLine="708"/>
        <w:jc w:val="both"/>
      </w:pPr>
      <w:r w:rsidRPr="00121AC0">
        <w:t>Милость, как более широкое понятие, чем благодать (милость, предваряющая благодать), распространяется и на тех, кто состоит в завете с Богом, и на тех, кто в завете с Ним не состоит /Мат. 5: 45; Мат. 9: 13/. Благодать же распространяется только на тех, кто вступает в завет с Богом, и на тех, кто в завете уже состоит.</w:t>
      </w:r>
    </w:p>
    <w:p w:rsidR="007B4A82" w:rsidRPr="00121AC0" w:rsidRDefault="007B4A82" w:rsidP="007B4A82">
      <w:pPr>
        <w:ind w:firstLine="708"/>
        <w:jc w:val="both"/>
      </w:pPr>
      <w:r w:rsidRPr="00121AC0">
        <w:t>То есть, язычники, познав милость Божию при исцелении (или освобождении от иной бесовской зависимости), были обречены на новые и новые заболевания, потому что не состояли в завете и не знали путь праведности, а евреи имели «средство» от Бога, которое получили еще при выходе из Египта, чтобы не болеть никогда.</w:t>
      </w:r>
    </w:p>
    <w:p w:rsidR="007B4A82" w:rsidRPr="00121AC0" w:rsidRDefault="007B4A82" w:rsidP="007B4A82">
      <w:pPr>
        <w:ind w:firstLine="708"/>
        <w:jc w:val="both"/>
      </w:pPr>
      <w:r w:rsidRPr="00121AC0">
        <w:t>Благодать, дарующая праведность, обязывала верующих обращаться к закону.</w:t>
      </w:r>
    </w:p>
    <w:p w:rsidR="007B4A82" w:rsidRPr="00121AC0" w:rsidRDefault="007B4A82" w:rsidP="007B4A82">
      <w:pPr>
        <w:ind w:firstLine="708"/>
        <w:jc w:val="both"/>
      </w:pPr>
      <w:r w:rsidRPr="00121AC0">
        <w:t>Милость же, дарующая прощение, не обязывала ни к чему, а «лишь» свидетельствовала о спасительной любви Божией ко всем людям, и, одновременно указывала на Спасителя – Бога Израилева, и необходимости заключить с Ним завет.</w:t>
      </w:r>
      <w:r w:rsidRPr="00121AC0">
        <w:rPr>
          <w:rStyle w:val="a3"/>
          <w:color w:val="333333"/>
        </w:rPr>
        <w:t xml:space="preserve"> </w:t>
      </w:r>
      <w:r w:rsidRPr="00121AC0">
        <w:rPr>
          <w:rStyle w:val="a3"/>
          <w:color w:val="333333"/>
        </w:rPr>
        <w:footnoteReference w:id="18"/>
      </w:r>
    </w:p>
    <w:p w:rsidR="007B4A82" w:rsidRPr="00121AC0" w:rsidRDefault="007B4A82" w:rsidP="007B4A82">
      <w:pPr>
        <w:ind w:firstLine="708"/>
        <w:jc w:val="both"/>
      </w:pPr>
    </w:p>
    <w:p w:rsidR="007B4A82" w:rsidRPr="00121AC0" w:rsidRDefault="007B4A82" w:rsidP="007B4A82">
      <w:pPr>
        <w:ind w:firstLine="708"/>
        <w:jc w:val="both"/>
      </w:pPr>
      <w:r w:rsidRPr="00121AC0">
        <w:t>Итак, какие ответные действия предполагает «благодать» от участников благодатных отношений?</w:t>
      </w:r>
    </w:p>
    <w:p w:rsidR="007B4A82" w:rsidRPr="00121AC0" w:rsidRDefault="007B4A82" w:rsidP="007B4A82">
      <w:pPr>
        <w:ind w:firstLine="708"/>
        <w:jc w:val="both"/>
      </w:pPr>
      <w:r w:rsidRPr="00121AC0">
        <w:t>Или иначе: на что рассчитывает верующий, стремящийся обрести благодать у Бога, и на что рассчитывает Господь, подающий благодать (оказывающий любезность) верующему?</w:t>
      </w:r>
    </w:p>
    <w:p w:rsidR="007B4A82" w:rsidRPr="00121AC0" w:rsidRDefault="007B4A82" w:rsidP="007B4A82">
      <w:pPr>
        <w:widowControl w:val="0"/>
        <w:autoSpaceDE w:val="0"/>
        <w:autoSpaceDN w:val="0"/>
        <w:adjustRightInd w:val="0"/>
        <w:ind w:firstLine="720"/>
        <w:jc w:val="both"/>
        <w:rPr>
          <w:rStyle w:val="sbmessagebody"/>
          <w:color w:val="333333"/>
          <w:lang w:val="ru-RU"/>
        </w:rPr>
      </w:pPr>
      <w:r w:rsidRPr="00121AC0">
        <w:rPr>
          <w:rStyle w:val="sbmessagebody"/>
          <w:color w:val="333333"/>
          <w:lang w:val="ru-RU"/>
        </w:rPr>
        <w:lastRenderedPageBreak/>
        <w:t>- в</w:t>
      </w:r>
      <w:r w:rsidRPr="00121AC0">
        <w:rPr>
          <w:rStyle w:val="sbmessagebody"/>
          <w:color w:val="333333"/>
        </w:rPr>
        <w:t>ерующий рассчитывает на положительную оценку усилий, которые он демонстрирует (перед Богом и людьми) в вере и исполнении запов</w:t>
      </w:r>
      <w:r w:rsidRPr="00121AC0">
        <w:rPr>
          <w:rStyle w:val="sbmessagebody"/>
          <w:color w:val="333333"/>
          <w:lang w:val="ru-RU"/>
        </w:rPr>
        <w:t>ед</w:t>
      </w:r>
      <w:r w:rsidRPr="00121AC0">
        <w:rPr>
          <w:rStyle w:val="sbmessagebody"/>
          <w:color w:val="333333"/>
        </w:rPr>
        <w:t>ей</w:t>
      </w:r>
      <w:r w:rsidRPr="00121AC0">
        <w:rPr>
          <w:rStyle w:val="sbmessagebody"/>
          <w:color w:val="333333"/>
          <w:lang w:val="ru-RU"/>
        </w:rPr>
        <w:t>;</w:t>
      </w:r>
    </w:p>
    <w:p w:rsidR="007B4A82" w:rsidRPr="00121AC0" w:rsidRDefault="007B4A82" w:rsidP="007B4A82">
      <w:pPr>
        <w:widowControl w:val="0"/>
        <w:autoSpaceDE w:val="0"/>
        <w:autoSpaceDN w:val="0"/>
        <w:adjustRightInd w:val="0"/>
        <w:ind w:firstLine="720"/>
        <w:jc w:val="both"/>
        <w:rPr>
          <w:rStyle w:val="sbmessagebody"/>
          <w:color w:val="333333"/>
        </w:rPr>
      </w:pPr>
      <w:r w:rsidRPr="00121AC0">
        <w:rPr>
          <w:rStyle w:val="sbmessagebody"/>
          <w:color w:val="333333"/>
          <w:lang w:val="ru-RU"/>
        </w:rPr>
        <w:t xml:space="preserve">- Господь Бог </w:t>
      </w:r>
      <w:r w:rsidRPr="00121AC0">
        <w:rPr>
          <w:rStyle w:val="sbmessagebody"/>
          <w:color w:val="333333"/>
        </w:rPr>
        <w:t>рассчитывает (даже зная, что верующие всего лишь перстные человеки), на постоянство в вере и исполнении заповедей.</w:t>
      </w:r>
    </w:p>
    <w:p w:rsidR="007B4A82" w:rsidRPr="00121AC0" w:rsidRDefault="007B4A82" w:rsidP="007B4A82">
      <w:pPr>
        <w:widowControl w:val="0"/>
        <w:autoSpaceDE w:val="0"/>
        <w:autoSpaceDN w:val="0"/>
        <w:adjustRightInd w:val="0"/>
        <w:jc w:val="center"/>
        <w:rPr>
          <w:rStyle w:val="sbmessagebody"/>
          <w:color w:val="333333"/>
        </w:rPr>
      </w:pPr>
    </w:p>
    <w:p w:rsidR="007B4A82" w:rsidRPr="00121AC0" w:rsidRDefault="007B4A82" w:rsidP="007B4A82">
      <w:pPr>
        <w:widowControl w:val="0"/>
        <w:autoSpaceDE w:val="0"/>
        <w:autoSpaceDN w:val="0"/>
        <w:adjustRightInd w:val="0"/>
        <w:jc w:val="center"/>
        <w:rPr>
          <w:rStyle w:val="sbmessagebody"/>
          <w:color w:val="333333"/>
        </w:rPr>
      </w:pPr>
      <w:r w:rsidRPr="00121AC0">
        <w:rPr>
          <w:rStyle w:val="sbmessagebody"/>
          <w:color w:val="333333"/>
        </w:rPr>
        <w:t>*</w:t>
      </w:r>
      <w:r w:rsidRPr="00121AC0">
        <w:rPr>
          <w:rStyle w:val="sbmessagebody"/>
          <w:color w:val="333333"/>
        </w:rPr>
        <w:tab/>
        <w:t>*</w:t>
      </w:r>
      <w:r w:rsidRPr="00121AC0">
        <w:rPr>
          <w:rStyle w:val="sbmessagebody"/>
          <w:color w:val="333333"/>
        </w:rPr>
        <w:tab/>
        <w:t>*</w:t>
      </w:r>
    </w:p>
    <w:p w:rsidR="007B4A82" w:rsidRPr="00121AC0" w:rsidRDefault="007B4A82" w:rsidP="007B4A82">
      <w:pPr>
        <w:widowControl w:val="0"/>
        <w:autoSpaceDE w:val="0"/>
        <w:autoSpaceDN w:val="0"/>
        <w:adjustRightInd w:val="0"/>
        <w:jc w:val="center"/>
        <w:rPr>
          <w:rStyle w:val="sbmessagebody"/>
          <w:color w:val="333333"/>
        </w:rPr>
      </w:pPr>
    </w:p>
    <w:p w:rsidR="007B4A82" w:rsidRPr="00121AC0" w:rsidRDefault="007B4A82" w:rsidP="007B4A82">
      <w:pPr>
        <w:ind w:firstLine="708"/>
        <w:jc w:val="both"/>
      </w:pPr>
      <w:r w:rsidRPr="00121AC0">
        <w:t>Рим. 15: 8, 9 «Разумею то, что Иисус Христос сделался служителем для обрезанных - ради истины Божией, чтобы исполнить обещанное отцам, а для язычников - из милости».</w:t>
      </w:r>
    </w:p>
    <w:p w:rsidR="007B4A82" w:rsidRPr="00121AC0" w:rsidRDefault="007B4A82" w:rsidP="007B4A82">
      <w:pPr>
        <w:ind w:firstLine="708"/>
        <w:jc w:val="both"/>
        <w:rPr>
          <w:rStyle w:val="sbmessagebody"/>
          <w:color w:val="333333"/>
        </w:rPr>
      </w:pPr>
      <w:r w:rsidRPr="00121AC0">
        <w:rPr>
          <w:rStyle w:val="sbmessagebody"/>
          <w:color w:val="333333"/>
        </w:rPr>
        <w:t>Иисус Христос сделался служителем для обрезанных, потому что в отцах, начиная с Авраама, Израиль остался участником завета о Христе (потому что Авраам сохранил завет).</w:t>
      </w:r>
    </w:p>
    <w:p w:rsidR="007B4A82" w:rsidRPr="00121AC0" w:rsidRDefault="007B4A82" w:rsidP="007B4A82">
      <w:pPr>
        <w:ind w:firstLine="708"/>
        <w:jc w:val="both"/>
        <w:rPr>
          <w:color w:val="333333"/>
        </w:rPr>
      </w:pPr>
      <w:r w:rsidRPr="00121AC0">
        <w:rPr>
          <w:color w:val="333333"/>
        </w:rPr>
        <w:t>Можно сказать, что Господь Бог остался «должен» отцам (не по закону, а по благодати - потому что отцы обрели Его благорасположение), и поэтому Иисус Христос сделался «служителем» (попечителем, опекуном) для их детей.</w:t>
      </w:r>
    </w:p>
    <w:p w:rsidR="007B4A82" w:rsidRPr="00121AC0" w:rsidRDefault="007B4A82" w:rsidP="007B4A82">
      <w:pPr>
        <w:ind w:firstLine="708"/>
        <w:jc w:val="both"/>
        <w:rPr>
          <w:color w:val="333333"/>
        </w:rPr>
      </w:pPr>
    </w:p>
    <w:p w:rsidR="007B4A82" w:rsidRPr="00121AC0" w:rsidRDefault="007B4A82" w:rsidP="007B4A82">
      <w:pPr>
        <w:ind w:firstLine="708"/>
        <w:jc w:val="both"/>
        <w:rPr>
          <w:color w:val="333333"/>
        </w:rPr>
      </w:pPr>
      <w:r w:rsidRPr="00121AC0">
        <w:rPr>
          <w:color w:val="333333"/>
        </w:rPr>
        <w:t>Для язычников Иисус Христос сделался служителем из милости, а не по долгу (не по благодати), потому что Он ничем не обязан отцам язычников (Господь Бог не заключал заветы с язычниками, даже открываясь кому-то из них).</w:t>
      </w:r>
    </w:p>
    <w:p w:rsidR="007B4A82" w:rsidRPr="00121AC0" w:rsidRDefault="007B4A82" w:rsidP="007B4A82">
      <w:pPr>
        <w:ind w:firstLine="708"/>
        <w:jc w:val="both"/>
        <w:rPr>
          <w:color w:val="333333"/>
        </w:rPr>
      </w:pPr>
      <w:r w:rsidRPr="00121AC0">
        <w:rPr>
          <w:color w:val="333333"/>
        </w:rPr>
        <w:t>Это значит, что если бы Господь не был «должен» евреям спасение, о язычниках Он бы и не вспомнил. Без спасения евреев, спасение язычникам не пришло бы (и не придет). Ведь, когда Иисус Христос сделался Служителем, до или после воскресения? Конечно, после воскресения.</w:t>
      </w:r>
    </w:p>
    <w:p w:rsidR="007B4A82" w:rsidRPr="00121AC0" w:rsidRDefault="007B4A82" w:rsidP="007B4A82">
      <w:pPr>
        <w:ind w:firstLine="708"/>
        <w:jc w:val="both"/>
        <w:rPr>
          <w:color w:val="333333"/>
        </w:rPr>
      </w:pPr>
      <w:r w:rsidRPr="00121AC0">
        <w:rPr>
          <w:color w:val="333333"/>
        </w:rPr>
        <w:t>То есть, если бы некоторая часть евреев тех дней не уверовали в Его воскресение, то Он не сделался бы для них служителем. И никто из не уверовавших не принес бы благую весть язычникам, и (опять-таки) не было бы у язычников «служителя» и надежды на спасение.</w:t>
      </w:r>
    </w:p>
    <w:p w:rsidR="007B4A82" w:rsidRPr="00121AC0" w:rsidRDefault="007B4A82" w:rsidP="007B4A82">
      <w:pPr>
        <w:ind w:firstLine="708"/>
        <w:jc w:val="both"/>
        <w:rPr>
          <w:color w:val="333333"/>
        </w:rPr>
      </w:pPr>
    </w:p>
    <w:p w:rsidR="007B4A82" w:rsidRPr="00121AC0" w:rsidRDefault="007B4A82" w:rsidP="007B4A82">
      <w:pPr>
        <w:ind w:firstLine="708"/>
        <w:jc w:val="both"/>
        <w:rPr>
          <w:color w:val="333333"/>
        </w:rPr>
      </w:pPr>
      <w:r w:rsidRPr="00121AC0">
        <w:rPr>
          <w:color w:val="333333"/>
        </w:rPr>
        <w:t>Далее.</w:t>
      </w:r>
    </w:p>
    <w:p w:rsidR="007B4A82" w:rsidRPr="00121AC0" w:rsidRDefault="007B4A82" w:rsidP="007B4A82">
      <w:pPr>
        <w:ind w:firstLine="708"/>
        <w:jc w:val="both"/>
        <w:rPr>
          <w:color w:val="333333"/>
        </w:rPr>
      </w:pPr>
      <w:r w:rsidRPr="00121AC0">
        <w:rPr>
          <w:color w:val="333333"/>
        </w:rPr>
        <w:t>Если Иисус Христос по долгу (из верности Божией) отцам сделался служителем для обрезанных</w:t>
      </w:r>
      <w:r w:rsidRPr="00121AC0">
        <w:rPr>
          <w:color w:val="333333"/>
          <w:lang w:val="ru-RU"/>
        </w:rPr>
        <w:t xml:space="preserve"> (для евреев)</w:t>
      </w:r>
      <w:r w:rsidRPr="00121AC0">
        <w:rPr>
          <w:color w:val="333333"/>
        </w:rPr>
        <w:t>, то неужели обрезанные</w:t>
      </w:r>
      <w:r w:rsidRPr="00121AC0">
        <w:rPr>
          <w:color w:val="333333"/>
          <w:lang w:val="ru-RU"/>
        </w:rPr>
        <w:t xml:space="preserve"> (евреи)</w:t>
      </w:r>
      <w:r w:rsidRPr="00121AC0">
        <w:rPr>
          <w:color w:val="333333"/>
        </w:rPr>
        <w:t xml:space="preserve"> ничего не должны ни Богу, ни отцам?</w:t>
      </w:r>
    </w:p>
    <w:p w:rsidR="007B4A82" w:rsidRPr="00121AC0" w:rsidRDefault="007B4A82" w:rsidP="007B4A82">
      <w:pPr>
        <w:ind w:firstLine="708"/>
        <w:jc w:val="both"/>
        <w:rPr>
          <w:color w:val="333333"/>
        </w:rPr>
      </w:pPr>
      <w:r w:rsidRPr="00121AC0">
        <w:rPr>
          <w:color w:val="333333"/>
        </w:rPr>
        <w:t xml:space="preserve">Конечно, </w:t>
      </w:r>
      <w:r w:rsidRPr="00121AC0">
        <w:rPr>
          <w:color w:val="333333"/>
          <w:lang w:val="ru-RU"/>
        </w:rPr>
        <w:t>евреи</w:t>
      </w:r>
      <w:r w:rsidRPr="00121AC0">
        <w:rPr>
          <w:color w:val="333333"/>
        </w:rPr>
        <w:t xml:space="preserve"> должны и Богу, и отцам.</w:t>
      </w:r>
    </w:p>
    <w:p w:rsidR="007B4A82" w:rsidRPr="00121AC0" w:rsidRDefault="007B4A82" w:rsidP="007B4A82">
      <w:pPr>
        <w:ind w:firstLine="708"/>
        <w:jc w:val="both"/>
        <w:rPr>
          <w:color w:val="333333"/>
        </w:rPr>
      </w:pPr>
      <w:r w:rsidRPr="00121AC0">
        <w:rPr>
          <w:color w:val="333333"/>
          <w:lang w:val="ru-RU"/>
        </w:rPr>
        <w:t>Евреи</w:t>
      </w:r>
      <w:r w:rsidRPr="00121AC0">
        <w:rPr>
          <w:color w:val="333333"/>
        </w:rPr>
        <w:t xml:space="preserve"> просто обязаны уверовать и креститься во имя Господне.</w:t>
      </w:r>
    </w:p>
    <w:p w:rsidR="007B4A82" w:rsidRPr="00121AC0" w:rsidRDefault="007B4A82" w:rsidP="007B4A82">
      <w:pPr>
        <w:ind w:firstLine="708"/>
        <w:jc w:val="both"/>
        <w:rPr>
          <w:color w:val="333333"/>
        </w:rPr>
      </w:pPr>
      <w:r w:rsidRPr="00121AC0">
        <w:rPr>
          <w:color w:val="333333"/>
        </w:rPr>
        <w:t>Для язычников Иисус Христос сделался служителем из милости, и не обязывает их к вступлению с Ним в завет. Вступать в завет с Богом или не вступать – личное дело каждого язычника; а евреи должны.</w:t>
      </w:r>
    </w:p>
    <w:p w:rsidR="007B4A82" w:rsidRPr="00121AC0" w:rsidRDefault="007B4A82" w:rsidP="007B4A82">
      <w:pPr>
        <w:ind w:firstLine="708"/>
        <w:jc w:val="both"/>
        <w:rPr>
          <w:color w:val="333333"/>
        </w:rPr>
      </w:pPr>
      <w:r w:rsidRPr="00121AC0">
        <w:rPr>
          <w:color w:val="333333"/>
        </w:rPr>
        <w:t>Потому и было явлено столько чудес Божиих Израилю, чтобы Израиль уверовал, что это Он (и исполнил свой долг).</w:t>
      </w:r>
    </w:p>
    <w:p w:rsidR="007B4A82" w:rsidRPr="00121AC0" w:rsidRDefault="007B4A82" w:rsidP="007B4A82">
      <w:pPr>
        <w:ind w:firstLine="708"/>
        <w:jc w:val="both"/>
        <w:rPr>
          <w:color w:val="333333"/>
          <w:lang w:val="ru-RU"/>
        </w:rPr>
      </w:pPr>
      <w:r w:rsidRPr="00121AC0">
        <w:rPr>
          <w:color w:val="333333"/>
        </w:rPr>
        <w:t>Потому и сказано: «Горе тебе, Хоразин! горе тебе, Вифсаида! ибо если бы в Тире и Сидоне явлены были силы, явленные в вас, то давно бы они, сидя во вретище и пепле, покаялись; но и Тиру и Сидону отраднее будет на суде, нежели вам» /Лук. 10: 13, 14/.</w:t>
      </w:r>
    </w:p>
    <w:p w:rsidR="007B4A82" w:rsidRPr="00121AC0" w:rsidRDefault="007B4A82" w:rsidP="007B4A82">
      <w:pPr>
        <w:widowControl w:val="0"/>
        <w:autoSpaceDE w:val="0"/>
        <w:autoSpaceDN w:val="0"/>
        <w:adjustRightInd w:val="0"/>
        <w:jc w:val="center"/>
        <w:rPr>
          <w:rStyle w:val="sbmessagebody"/>
          <w:color w:val="333333"/>
          <w:lang w:val="ru-RU"/>
        </w:rPr>
      </w:pPr>
    </w:p>
    <w:p w:rsidR="007B4A82" w:rsidRPr="00121AC0" w:rsidRDefault="007B4A82" w:rsidP="007B4A82">
      <w:pPr>
        <w:widowControl w:val="0"/>
        <w:autoSpaceDE w:val="0"/>
        <w:autoSpaceDN w:val="0"/>
        <w:adjustRightInd w:val="0"/>
        <w:jc w:val="center"/>
        <w:rPr>
          <w:rStyle w:val="sbmessagebody"/>
          <w:color w:val="333333"/>
        </w:rPr>
      </w:pPr>
      <w:r w:rsidRPr="00121AC0">
        <w:rPr>
          <w:rStyle w:val="sbmessagebody"/>
          <w:color w:val="333333"/>
        </w:rPr>
        <w:t>*</w:t>
      </w:r>
      <w:r w:rsidRPr="00121AC0">
        <w:rPr>
          <w:rStyle w:val="sbmessagebody"/>
          <w:color w:val="333333"/>
        </w:rPr>
        <w:tab/>
        <w:t>*</w:t>
      </w:r>
      <w:r w:rsidRPr="00121AC0">
        <w:rPr>
          <w:rStyle w:val="sbmessagebody"/>
          <w:color w:val="333333"/>
        </w:rPr>
        <w:tab/>
        <w:t>*</w:t>
      </w:r>
    </w:p>
    <w:p w:rsidR="007B4A82" w:rsidRPr="00121AC0" w:rsidRDefault="007B4A82" w:rsidP="007B4A82">
      <w:pPr>
        <w:widowControl w:val="0"/>
        <w:autoSpaceDE w:val="0"/>
        <w:autoSpaceDN w:val="0"/>
        <w:adjustRightInd w:val="0"/>
        <w:jc w:val="center"/>
        <w:rPr>
          <w:rStyle w:val="sbmessagebody"/>
          <w:color w:val="333333"/>
        </w:rPr>
      </w:pP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r w:rsidRPr="00121AC0">
        <w:rPr>
          <w:rFonts w:ascii="Times New Roman" w:hAnsi="Times New Roman"/>
          <w:sz w:val="24"/>
          <w:szCs w:val="24"/>
        </w:rPr>
        <w:t>В Отк. 8: 8 написано «второй Ангел вострубил, и как бы большая гора, пылающая огнем, низверглась в море».</w:t>
      </w: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r w:rsidRPr="00121AC0">
        <w:rPr>
          <w:rFonts w:ascii="Times New Roman" w:hAnsi="Times New Roman"/>
          <w:sz w:val="24"/>
          <w:szCs w:val="24"/>
        </w:rPr>
        <w:t xml:space="preserve">Библия говорит только об одной горе, пылающей огнем, и называется эта гора Синай. </w:t>
      </w: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r w:rsidRPr="00121AC0">
        <w:rPr>
          <w:rFonts w:ascii="Times New Roman" w:hAnsi="Times New Roman"/>
          <w:sz w:val="24"/>
          <w:szCs w:val="24"/>
        </w:rPr>
        <w:t>Не позавидуешь тем, кто вместо Сиона устремиться на Синай.</w:t>
      </w: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r w:rsidRPr="00121AC0">
        <w:rPr>
          <w:rFonts w:ascii="Times New Roman" w:hAnsi="Times New Roman"/>
          <w:sz w:val="24"/>
          <w:szCs w:val="24"/>
        </w:rPr>
        <w:t>Кто из подзаконных покинет готовый к низвержению Синай (кто заключит с Господом Новый завет), тот будет жить на Сионе /Евр. 12: 22/.</w:t>
      </w: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r w:rsidRPr="00121AC0">
        <w:rPr>
          <w:rFonts w:ascii="Times New Roman" w:hAnsi="Times New Roman"/>
          <w:sz w:val="24"/>
          <w:szCs w:val="24"/>
        </w:rPr>
        <w:t>Уверовавшим из язычников вообще нет смысла идти на Синай – существует опасность остаться без Христа.</w:t>
      </w:r>
      <w:r w:rsidRPr="00121AC0">
        <w:rPr>
          <w:rStyle w:val="a3"/>
          <w:rFonts w:ascii="Times New Roman" w:hAnsi="Times New Roman"/>
          <w:sz w:val="24"/>
          <w:szCs w:val="24"/>
        </w:rPr>
        <w:footnoteReference w:id="19"/>
      </w:r>
      <w:r w:rsidRPr="00121AC0">
        <w:rPr>
          <w:rFonts w:ascii="Times New Roman" w:hAnsi="Times New Roman"/>
          <w:sz w:val="24"/>
          <w:szCs w:val="24"/>
        </w:rPr>
        <w:t xml:space="preserve"> </w:t>
      </w: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r w:rsidRPr="00121AC0">
        <w:rPr>
          <w:rFonts w:ascii="Times New Roman" w:hAnsi="Times New Roman"/>
          <w:sz w:val="24"/>
          <w:szCs w:val="24"/>
        </w:rPr>
        <w:t>Вместе с тем, значение закона от Синая уникально, потому что учит добру, праведности, милосердию, справедливости, терпению, осторожности и прочим качествам, без которых невозможны нормальные взаимоотношения верующего с Богом и людьми.</w:t>
      </w: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r w:rsidRPr="00121AC0">
        <w:rPr>
          <w:rFonts w:ascii="Times New Roman" w:hAnsi="Times New Roman"/>
          <w:sz w:val="24"/>
          <w:szCs w:val="24"/>
        </w:rPr>
        <w:t>Проще говоря, важнейшее в законе, что прежде учило древний Израиль, как пребыть в завете Ветхом, ныне учит, как пребыть в завете Новом.</w:t>
      </w:r>
    </w:p>
    <w:p w:rsidR="007B4A82" w:rsidRPr="00121AC0" w:rsidRDefault="007B4A82" w:rsidP="007B4A82">
      <w:pPr>
        <w:pStyle w:val="a6"/>
        <w:spacing w:before="0" w:beforeAutospacing="0" w:after="0" w:afterAutospacing="0" w:line="240" w:lineRule="atLeast"/>
        <w:ind w:firstLine="708"/>
        <w:jc w:val="both"/>
        <w:rPr>
          <w:rFonts w:ascii="Times New Roman" w:hAnsi="Times New Roman"/>
          <w:sz w:val="24"/>
          <w:szCs w:val="24"/>
        </w:rPr>
      </w:pPr>
    </w:p>
    <w:p w:rsidR="00D519AD" w:rsidRDefault="007B4A82" w:rsidP="007B4A82">
      <w:pPr>
        <w:ind w:firstLine="708"/>
        <w:jc w:val="both"/>
      </w:pPr>
      <w:r w:rsidRPr="00121AC0">
        <w:t xml:space="preserve">«Что же? станем ли грешить, потому что </w:t>
      </w:r>
      <w:r w:rsidRPr="00121AC0">
        <w:rPr>
          <w:u w:val="single"/>
        </w:rPr>
        <w:t>мы не под законом, а под благодатью</w:t>
      </w:r>
      <w:r>
        <w:t>? Никак» /Рим. 6: 15/.</w:t>
      </w:r>
      <w:bookmarkStart w:id="0" w:name="_GoBack"/>
      <w:bookmarkEnd w:id="0"/>
    </w:p>
    <w:sectPr w:rsidR="00D519AD" w:rsidSect="007B4A8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6E9" w:rsidRDefault="009026E9" w:rsidP="007B4A82">
      <w:r>
        <w:separator/>
      </w:r>
    </w:p>
  </w:endnote>
  <w:endnote w:type="continuationSeparator" w:id="0">
    <w:p w:rsidR="009026E9" w:rsidRDefault="009026E9" w:rsidP="007B4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6E9" w:rsidRDefault="009026E9" w:rsidP="007B4A82">
      <w:r>
        <w:separator/>
      </w:r>
    </w:p>
  </w:footnote>
  <w:footnote w:type="continuationSeparator" w:id="0">
    <w:p w:rsidR="009026E9" w:rsidRDefault="009026E9" w:rsidP="007B4A82">
      <w:r>
        <w:continuationSeparator/>
      </w:r>
    </w:p>
  </w:footnote>
  <w:footnote w:id="1">
    <w:p w:rsidR="007B4A82" w:rsidRPr="00701A93" w:rsidRDefault="007B4A82" w:rsidP="007B4A82">
      <w:pPr>
        <w:pStyle w:val="a4"/>
        <w:ind w:firstLine="708"/>
        <w:jc w:val="both"/>
      </w:pPr>
      <w:r w:rsidRPr="00701A93">
        <w:rPr>
          <w:rStyle w:val="a3"/>
        </w:rPr>
        <w:footnoteRef/>
      </w:r>
      <w:r w:rsidRPr="00701A93">
        <w:t xml:space="preserve"> Призывая отвергнуть всякую неправду и грех, Апостол Павел призывал отвергнуть беззаконие. Сравните Рим. 6: 13 с 1 Иоан. 3: 4 и 1 Иоан. 5: 17:</w:t>
      </w:r>
    </w:p>
    <w:p w:rsidR="007B4A82" w:rsidRPr="00701A93" w:rsidRDefault="007B4A82" w:rsidP="007B4A82">
      <w:pPr>
        <w:pStyle w:val="a4"/>
        <w:ind w:firstLine="708"/>
        <w:jc w:val="both"/>
      </w:pPr>
      <w:r w:rsidRPr="00701A93">
        <w:t xml:space="preserve">- «Всякая </w:t>
      </w:r>
      <w:r w:rsidRPr="00701A93">
        <w:rPr>
          <w:u w:val="single"/>
        </w:rPr>
        <w:t>неправда есть грех</w:t>
      </w:r>
      <w:r w:rsidRPr="00701A93">
        <w:t>» /1 Иоан. 5: 17/;</w:t>
      </w:r>
    </w:p>
    <w:p w:rsidR="007B4A82" w:rsidRPr="00701A93" w:rsidRDefault="007B4A82" w:rsidP="007B4A82">
      <w:pPr>
        <w:pStyle w:val="a4"/>
        <w:ind w:firstLine="708"/>
        <w:jc w:val="both"/>
      </w:pPr>
      <w:r w:rsidRPr="00701A93">
        <w:t xml:space="preserve">- «Всякий, делающий грех, делает и беззаконие; и </w:t>
      </w:r>
      <w:r w:rsidRPr="00701A93">
        <w:rPr>
          <w:u w:val="single"/>
        </w:rPr>
        <w:t>грех есть беззаконие</w:t>
      </w:r>
      <w:r w:rsidRPr="00701A93">
        <w:t>» /1 Иоан. 3: 4/;</w:t>
      </w:r>
    </w:p>
    <w:p w:rsidR="007B4A82" w:rsidRPr="00701A93" w:rsidRDefault="007B4A82" w:rsidP="007B4A82">
      <w:pPr>
        <w:pStyle w:val="a4"/>
        <w:ind w:firstLine="708"/>
        <w:jc w:val="both"/>
      </w:pPr>
      <w:r w:rsidRPr="00701A93">
        <w:t xml:space="preserve">- «не предавайте членов ваших </w:t>
      </w:r>
      <w:r w:rsidRPr="00701A93">
        <w:rPr>
          <w:u w:val="single"/>
        </w:rPr>
        <w:t>греху</w:t>
      </w:r>
      <w:r w:rsidRPr="00701A93">
        <w:t xml:space="preserve"> в орудия </w:t>
      </w:r>
      <w:r w:rsidRPr="00701A93">
        <w:rPr>
          <w:u w:val="single"/>
        </w:rPr>
        <w:t>неправды</w:t>
      </w:r>
      <w:r w:rsidRPr="00701A93">
        <w:t>, но представьте себя Богу, как оживших из мертвых, и члены ваши Богу в орудия праведности» /Рим. 6: 13/.</w:t>
      </w:r>
    </w:p>
  </w:footnote>
  <w:footnote w:id="2">
    <w:p w:rsidR="007B4A82" w:rsidRPr="00701A93" w:rsidRDefault="007B4A82" w:rsidP="007B4A82">
      <w:pPr>
        <w:ind w:firstLine="708"/>
        <w:jc w:val="both"/>
        <w:rPr>
          <w:sz w:val="20"/>
          <w:szCs w:val="20"/>
        </w:rPr>
      </w:pPr>
      <w:r w:rsidRPr="00701A93">
        <w:rPr>
          <w:rStyle w:val="a3"/>
          <w:sz w:val="20"/>
          <w:szCs w:val="20"/>
        </w:rPr>
        <w:footnoteRef/>
      </w:r>
      <w:r w:rsidRPr="00701A93">
        <w:rPr>
          <w:sz w:val="20"/>
          <w:szCs w:val="20"/>
        </w:rPr>
        <w:t xml:space="preserve"> </w:t>
      </w:r>
      <w:r w:rsidRPr="00701A93">
        <w:rPr>
          <w:sz w:val="20"/>
          <w:szCs w:val="20"/>
        </w:rPr>
        <w:t>Евр. 11: 11 – 16 «Верою и сама Сарра (будучи неплодна) получила силу к принятию семени, и не по времени возраста родила, ибо знала, что верен Обещавший. И потому от одного, и притом омертвелого, родилось так много, как много звезд на небе и как бесчислен песок на берегу морском. Все сии умерли в вере, не получив обетований, а только издали видели оные, и радовались, и говорили о себе, что они странники и пришельцы на земле; ибо те, которые так говорят, показывают, что они ищут отечества. И если бы они в мыслях имели то отечество, из которого вышли, то имели бы время возвратиться; но они стремились к лучшему, то есть к небесному; посему и Бог не стыдится их, называя Себя их Богом: ибо Он приготовил им город».</w:t>
      </w:r>
    </w:p>
    <w:p w:rsidR="007B4A82" w:rsidRPr="00701A93" w:rsidRDefault="007B4A82" w:rsidP="007B4A82">
      <w:pPr>
        <w:ind w:firstLine="708"/>
        <w:jc w:val="both"/>
        <w:rPr>
          <w:sz w:val="20"/>
          <w:szCs w:val="20"/>
        </w:rPr>
      </w:pPr>
      <w:r w:rsidRPr="00701A93">
        <w:rPr>
          <w:sz w:val="20"/>
          <w:szCs w:val="20"/>
        </w:rPr>
        <w:t>Праведная («борющаяся» за свою праведность) Сара вместе с Авраамом прошла через все искушения, и сохранила веру, и достигла святости, и стала Саррой, и родила наследника по обетованию, и вместе с Авраамом искала не земного отечества, а небесного. Посему и названа госпожой множества (по имени), вышним Иерусалимом и Сионом (по Гал. 4: 24 – 28 и Евр. 12: 22).</w:t>
      </w:r>
    </w:p>
    <w:p w:rsidR="007B4A82" w:rsidRPr="00701A93" w:rsidRDefault="007B4A82" w:rsidP="007B4A82">
      <w:pPr>
        <w:pStyle w:val="a4"/>
        <w:ind w:firstLine="708"/>
        <w:jc w:val="both"/>
      </w:pPr>
      <w:r w:rsidRPr="00701A93">
        <w:t>«Итак, братия, мы дети не рабы, но свободной» /Гал. 4: 31/, - мы дети Сарры, а не Агари.</w:t>
      </w:r>
    </w:p>
    <w:p w:rsidR="007B4A82" w:rsidRPr="00701A93" w:rsidRDefault="007B4A82" w:rsidP="007B4A82">
      <w:pPr>
        <w:pStyle w:val="a4"/>
        <w:ind w:firstLine="708"/>
        <w:jc w:val="both"/>
      </w:pPr>
      <w:r w:rsidRPr="00701A93">
        <w:t>«Что же говорит Писание? «Изгони рабу и сына ее, ибо сын рабы не будет наследником вместе с сыном свободной» /Гал. 4: 30/.</w:t>
      </w:r>
    </w:p>
  </w:footnote>
  <w:footnote w:id="3">
    <w:p w:rsidR="007B4A82" w:rsidRPr="00701A93" w:rsidRDefault="007B4A82" w:rsidP="007B4A82">
      <w:pPr>
        <w:widowControl w:val="0"/>
        <w:autoSpaceDE w:val="0"/>
        <w:autoSpaceDN w:val="0"/>
        <w:adjustRightInd w:val="0"/>
        <w:ind w:firstLine="720"/>
        <w:jc w:val="both"/>
        <w:rPr>
          <w:sz w:val="20"/>
          <w:szCs w:val="20"/>
        </w:rPr>
      </w:pPr>
      <w:r w:rsidRPr="00701A93">
        <w:rPr>
          <w:rStyle w:val="a3"/>
          <w:sz w:val="20"/>
          <w:szCs w:val="20"/>
        </w:rPr>
        <w:footnoteRef/>
      </w:r>
      <w:r w:rsidRPr="00701A93">
        <w:rPr>
          <w:sz w:val="20"/>
          <w:szCs w:val="20"/>
        </w:rPr>
        <w:t xml:space="preserve"> </w:t>
      </w:r>
      <w:r w:rsidRPr="00701A93">
        <w:rPr>
          <w:sz w:val="20"/>
          <w:szCs w:val="20"/>
        </w:rPr>
        <w:t>Несмотря на прекрасные обетования, люди, почему-то, всегда разрушали заветы с Богом. Но Господь Бог никогда не отказывался от Своих обетований. В Ос. 6: 7 написано об Израиле: «Они же, подобно Адаму, нарушили завет и там изменили Мне».</w:t>
      </w:r>
    </w:p>
    <w:p w:rsidR="007B4A82" w:rsidRPr="00701A93" w:rsidRDefault="007B4A82" w:rsidP="007B4A82">
      <w:pPr>
        <w:widowControl w:val="0"/>
        <w:autoSpaceDE w:val="0"/>
        <w:autoSpaceDN w:val="0"/>
        <w:adjustRightInd w:val="0"/>
        <w:ind w:firstLine="720"/>
        <w:jc w:val="both"/>
        <w:rPr>
          <w:sz w:val="20"/>
          <w:szCs w:val="20"/>
        </w:rPr>
      </w:pPr>
      <w:r w:rsidRPr="00701A93">
        <w:rPr>
          <w:sz w:val="20"/>
          <w:szCs w:val="20"/>
        </w:rPr>
        <w:t>Что обещал Господь Адаму?</w:t>
      </w:r>
    </w:p>
    <w:p w:rsidR="007B4A82" w:rsidRPr="00701A93" w:rsidRDefault="007B4A82" w:rsidP="007B4A82">
      <w:pPr>
        <w:widowControl w:val="0"/>
        <w:autoSpaceDE w:val="0"/>
        <w:autoSpaceDN w:val="0"/>
        <w:adjustRightInd w:val="0"/>
        <w:ind w:firstLine="720"/>
        <w:jc w:val="both"/>
        <w:rPr>
          <w:sz w:val="20"/>
          <w:szCs w:val="20"/>
        </w:rPr>
      </w:pPr>
      <w:r w:rsidRPr="00701A93">
        <w:rPr>
          <w:sz w:val="20"/>
          <w:szCs w:val="20"/>
        </w:rPr>
        <w:t>Судя по Быт. 1: 28, - власть на всей планетой.</w:t>
      </w:r>
    </w:p>
    <w:p w:rsidR="007B4A82" w:rsidRPr="00701A93" w:rsidRDefault="007B4A82" w:rsidP="007B4A82">
      <w:pPr>
        <w:widowControl w:val="0"/>
        <w:autoSpaceDE w:val="0"/>
        <w:autoSpaceDN w:val="0"/>
        <w:adjustRightInd w:val="0"/>
        <w:ind w:firstLine="720"/>
        <w:jc w:val="both"/>
        <w:rPr>
          <w:sz w:val="20"/>
          <w:szCs w:val="20"/>
        </w:rPr>
      </w:pPr>
      <w:r w:rsidRPr="00701A93">
        <w:rPr>
          <w:sz w:val="20"/>
          <w:szCs w:val="20"/>
        </w:rPr>
        <w:t>Судя по упоминанию о дереве жизни, - жизнь вечную.</w:t>
      </w:r>
    </w:p>
    <w:p w:rsidR="007B4A82" w:rsidRPr="00701A93" w:rsidRDefault="007B4A82" w:rsidP="007B4A82">
      <w:pPr>
        <w:widowControl w:val="0"/>
        <w:autoSpaceDE w:val="0"/>
        <w:autoSpaceDN w:val="0"/>
        <w:adjustRightInd w:val="0"/>
        <w:ind w:firstLine="720"/>
        <w:jc w:val="both"/>
        <w:rPr>
          <w:sz w:val="20"/>
          <w:szCs w:val="20"/>
        </w:rPr>
      </w:pPr>
      <w:r w:rsidRPr="00701A93">
        <w:rPr>
          <w:sz w:val="20"/>
          <w:szCs w:val="20"/>
        </w:rPr>
        <w:t>Судя по закону о первородстве, - чин первосвященника.</w:t>
      </w:r>
    </w:p>
    <w:p w:rsidR="007B4A82" w:rsidRPr="00701A93" w:rsidRDefault="007B4A82" w:rsidP="007B4A82">
      <w:pPr>
        <w:widowControl w:val="0"/>
        <w:autoSpaceDE w:val="0"/>
        <w:autoSpaceDN w:val="0"/>
        <w:adjustRightInd w:val="0"/>
        <w:ind w:firstLine="720"/>
        <w:jc w:val="both"/>
        <w:rPr>
          <w:sz w:val="20"/>
          <w:szCs w:val="20"/>
        </w:rPr>
      </w:pPr>
      <w:r w:rsidRPr="00701A93">
        <w:rPr>
          <w:sz w:val="20"/>
          <w:szCs w:val="20"/>
        </w:rPr>
        <w:t>Исполнил ли Господь обетования? Нет. Но не потому, что не в силах, а потому, что не было (не стало) второй стороны, состоящей с Ним в завете.</w:t>
      </w:r>
    </w:p>
    <w:p w:rsidR="007B4A82" w:rsidRPr="00701A93" w:rsidRDefault="007B4A82" w:rsidP="007B4A82">
      <w:pPr>
        <w:widowControl w:val="0"/>
        <w:autoSpaceDE w:val="0"/>
        <w:autoSpaceDN w:val="0"/>
        <w:adjustRightInd w:val="0"/>
        <w:ind w:firstLine="720"/>
        <w:jc w:val="both"/>
        <w:rPr>
          <w:sz w:val="20"/>
          <w:szCs w:val="20"/>
        </w:rPr>
      </w:pPr>
      <w:r w:rsidRPr="00701A93">
        <w:rPr>
          <w:sz w:val="20"/>
          <w:szCs w:val="20"/>
        </w:rPr>
        <w:t>Исполнит ли Господь обетования, данные Адаму? И исполняет, и исполнит. Но не потому, что (первый) Адам остается с Ним в завете (в договоре), а потому что восстал новый, и исполнил, и исполняет условия договора.</w:t>
      </w:r>
    </w:p>
    <w:p w:rsidR="007B4A82" w:rsidRPr="00701A93" w:rsidRDefault="007B4A82" w:rsidP="007B4A82">
      <w:pPr>
        <w:widowControl w:val="0"/>
        <w:autoSpaceDE w:val="0"/>
        <w:autoSpaceDN w:val="0"/>
        <w:adjustRightInd w:val="0"/>
        <w:ind w:firstLine="720"/>
        <w:jc w:val="both"/>
        <w:rPr>
          <w:sz w:val="20"/>
          <w:szCs w:val="20"/>
        </w:rPr>
      </w:pPr>
      <w:r w:rsidRPr="00701A93">
        <w:rPr>
          <w:sz w:val="20"/>
          <w:szCs w:val="20"/>
        </w:rPr>
        <w:t>Верность Сына Человеческого, в Котором все, верующие в Него, обрели спасение, позволяет надеяться, что и об Израиле, и об иноплеменниках исполнится все, что обещано в Новом завете, если и Израиль, и иноплеменники пребудут с Ним в завете.</w:t>
      </w:r>
    </w:p>
  </w:footnote>
  <w:footnote w:id="4">
    <w:p w:rsidR="007B4A82" w:rsidRPr="00701A93" w:rsidRDefault="007B4A82" w:rsidP="007B4A82">
      <w:pPr>
        <w:widowControl w:val="0"/>
        <w:autoSpaceDE w:val="0"/>
        <w:autoSpaceDN w:val="0"/>
        <w:adjustRightInd w:val="0"/>
        <w:ind w:firstLine="720"/>
        <w:jc w:val="both"/>
        <w:rPr>
          <w:sz w:val="20"/>
          <w:szCs w:val="20"/>
        </w:rPr>
      </w:pPr>
      <w:r w:rsidRPr="00701A93">
        <w:rPr>
          <w:rStyle w:val="a3"/>
          <w:sz w:val="20"/>
          <w:szCs w:val="20"/>
        </w:rPr>
        <w:footnoteRef/>
      </w:r>
      <w:r w:rsidRPr="00701A93">
        <w:rPr>
          <w:sz w:val="20"/>
          <w:szCs w:val="20"/>
        </w:rPr>
        <w:t xml:space="preserve"> </w:t>
      </w:r>
      <w:r w:rsidRPr="00701A93">
        <w:rPr>
          <w:sz w:val="20"/>
          <w:szCs w:val="20"/>
        </w:rPr>
        <w:t>Исполнит Господь обетования, которые дал Своему народу? Исполнит. Но только в другом завете, и только тогда, когда будет объявлен и исполнен закон нового завета.</w:t>
      </w:r>
    </w:p>
  </w:footnote>
  <w:footnote w:id="5">
    <w:p w:rsidR="007B4A82" w:rsidRPr="00701A93" w:rsidRDefault="007B4A82" w:rsidP="007B4A82">
      <w:pPr>
        <w:widowControl w:val="0"/>
        <w:autoSpaceDE w:val="0"/>
        <w:autoSpaceDN w:val="0"/>
        <w:adjustRightInd w:val="0"/>
        <w:ind w:firstLine="720"/>
        <w:jc w:val="both"/>
        <w:rPr>
          <w:color w:val="333333"/>
          <w:sz w:val="20"/>
          <w:szCs w:val="20"/>
        </w:rPr>
      </w:pPr>
      <w:r w:rsidRPr="00701A93">
        <w:rPr>
          <w:rStyle w:val="a3"/>
          <w:sz w:val="20"/>
          <w:szCs w:val="20"/>
        </w:rPr>
        <w:footnoteRef/>
      </w:r>
      <w:r w:rsidRPr="00701A93">
        <w:rPr>
          <w:sz w:val="20"/>
          <w:szCs w:val="20"/>
        </w:rPr>
        <w:t xml:space="preserve"> </w:t>
      </w:r>
      <w:r w:rsidRPr="00701A93">
        <w:rPr>
          <w:rStyle w:val="sbmessagebody"/>
          <w:color w:val="333333"/>
          <w:sz w:val="20"/>
          <w:szCs w:val="20"/>
        </w:rPr>
        <w:t>У Господа Бога есть определенный план в отношении Израиля в частности, и человечества в целом. Верующим в Него, Господь Бог сообщает о Своих планах в Своих обетованиях (и пророчествах). С теми верующими, которые поверили Его обетованиям, Он заключает заветы, для совместного выполнения Своих планов. Человеки могут не устоять в завете (известно, что у человека есть враг), и тогда заветы рушатся. Но планы Господа Бога не меняются. Не меняются, соответственно, и Его обетования: ни в отношении Израиля, ни в отношении всего человечества. Свой план Господь Бог воплощает в других заветах с Израилем и другими соисполнителями. То есть, заветы могут выполняться, как в случае с Авраамом и Господом Иисусом Христом, уподобившимся человеку, могут и разрушаться… Но обетования Божии остаются в силе, ибо план Божий в действии.</w:t>
      </w:r>
    </w:p>
  </w:footnote>
  <w:footnote w:id="6">
    <w:p w:rsidR="007B4A82" w:rsidRPr="00701A93" w:rsidRDefault="007B4A82" w:rsidP="007B4A82">
      <w:pPr>
        <w:pStyle w:val="a4"/>
        <w:ind w:firstLine="708"/>
        <w:jc w:val="both"/>
      </w:pPr>
      <w:r w:rsidRPr="00701A93">
        <w:rPr>
          <w:rStyle w:val="a3"/>
        </w:rPr>
        <w:footnoteRef/>
      </w:r>
      <w:r w:rsidRPr="00701A93">
        <w:t xml:space="preserve"> </w:t>
      </w:r>
      <w:r w:rsidRPr="00701A93">
        <w:rPr>
          <w:lang w:val="ru-RU"/>
        </w:rPr>
        <w:t>«</w:t>
      </w:r>
      <w:r w:rsidRPr="00701A93">
        <w:t xml:space="preserve">И воззрел Бог на землю, и вот, она растленна, ибо всякая плоть извратила путь свой на земле. </w:t>
      </w:r>
      <w:r w:rsidRPr="00701A93">
        <w:t>И сказал Бог Ною: конец всякой плоти пришел пред лице Мое, ибо земля наполнилась от них злодеяниями; и вот, Я истреблю их с земли. Сделай себе ковчег</w:t>
      </w:r>
      <w:r w:rsidRPr="00701A93">
        <w:rPr>
          <w:lang w:val="ru-RU"/>
        </w:rPr>
        <w:t>…</w:t>
      </w:r>
      <w:r w:rsidRPr="00701A93">
        <w:t xml:space="preserve"> И вот, Я наведу на землю потоп водный, чтоб истребить всякую плоть, в которой есть дух жизни, под небесами; все, что есть на земле, лишится жизни. Но с тобою Я поставлю </w:t>
      </w:r>
      <w:r w:rsidRPr="00701A93">
        <w:rPr>
          <w:u w:val="single"/>
        </w:rPr>
        <w:t>завет</w:t>
      </w:r>
      <w:r w:rsidRPr="00701A93">
        <w:t xml:space="preserve"> Мой, и войдешь в ковчег ты, и сыновья твои, и жена твоя, и жены сынов твоих с тобою</w:t>
      </w:r>
      <w:r w:rsidRPr="00701A93">
        <w:rPr>
          <w:lang w:val="ru-RU"/>
        </w:rPr>
        <w:t>» /Быт. 6: 12 – 18/</w:t>
      </w:r>
      <w:r w:rsidRPr="00701A93">
        <w:t>.</w:t>
      </w:r>
    </w:p>
  </w:footnote>
  <w:footnote w:id="7">
    <w:p w:rsidR="007B4A82" w:rsidRPr="00701A93" w:rsidRDefault="007B4A82" w:rsidP="007B4A82">
      <w:pPr>
        <w:pStyle w:val="a4"/>
        <w:ind w:firstLine="708"/>
        <w:jc w:val="both"/>
        <w:rPr>
          <w:lang w:val="ru-RU"/>
        </w:rPr>
      </w:pPr>
      <w:r w:rsidRPr="00701A93">
        <w:rPr>
          <w:rStyle w:val="a3"/>
        </w:rPr>
        <w:footnoteRef/>
      </w:r>
      <w:r w:rsidRPr="00701A93">
        <w:t xml:space="preserve"> </w:t>
      </w:r>
      <w:r w:rsidRPr="00701A93">
        <w:rPr>
          <w:lang w:val="ru-RU"/>
        </w:rPr>
        <w:t xml:space="preserve">«И сказал Бог Ною: выйди из ковчега ты и жена твоя, и сыновья твои, и жены сынов твоих с тобою» /Быт. 8: 15, 16/; «И благословил Бог Ноя и сынов его и сказал им: плодитесь и размножайтесь, и наполняйте землю» /Быт. 9: 1/; «И сказал Бог Ною и сынам его с ним: вот, </w:t>
      </w:r>
      <w:proofErr w:type="gramStart"/>
      <w:r w:rsidRPr="00701A93">
        <w:rPr>
          <w:lang w:val="ru-RU"/>
        </w:rPr>
        <w:t>Я</w:t>
      </w:r>
      <w:proofErr w:type="gramEnd"/>
      <w:r w:rsidRPr="00701A93">
        <w:rPr>
          <w:lang w:val="ru-RU"/>
        </w:rPr>
        <w:t xml:space="preserve"> поставляю завет Мой с вами и с потомством вашим после вас… что не будет более истреблена всякая плоть водами потопа, и не будет уже потопа на опустошение земли» /Быт. 9: 8 – 11/.</w:t>
      </w:r>
    </w:p>
  </w:footnote>
  <w:footnote w:id="8">
    <w:p w:rsidR="007B4A82" w:rsidRPr="00701A93" w:rsidRDefault="007B4A82" w:rsidP="007B4A82">
      <w:pPr>
        <w:widowControl w:val="0"/>
        <w:autoSpaceDE w:val="0"/>
        <w:autoSpaceDN w:val="0"/>
        <w:adjustRightInd w:val="0"/>
        <w:ind w:firstLine="720"/>
        <w:jc w:val="both"/>
        <w:rPr>
          <w:sz w:val="20"/>
          <w:szCs w:val="20"/>
        </w:rPr>
      </w:pPr>
      <w:r w:rsidRPr="00701A93">
        <w:rPr>
          <w:rStyle w:val="a3"/>
          <w:sz w:val="20"/>
          <w:szCs w:val="20"/>
        </w:rPr>
        <w:footnoteRef/>
      </w:r>
      <w:r w:rsidRPr="00701A93">
        <w:rPr>
          <w:sz w:val="20"/>
          <w:szCs w:val="20"/>
        </w:rPr>
        <w:t xml:space="preserve"> </w:t>
      </w:r>
      <w:r w:rsidRPr="00701A93">
        <w:rPr>
          <w:sz w:val="20"/>
          <w:szCs w:val="20"/>
        </w:rPr>
        <w:t>Заветы, о которых написано в Иер. 31: 31 – 34, по логике Библии, не последние.</w:t>
      </w:r>
    </w:p>
    <w:p w:rsidR="007B4A82" w:rsidRPr="00701A93" w:rsidRDefault="007B4A82" w:rsidP="007B4A82">
      <w:pPr>
        <w:widowControl w:val="0"/>
        <w:autoSpaceDE w:val="0"/>
        <w:autoSpaceDN w:val="0"/>
        <w:adjustRightInd w:val="0"/>
        <w:ind w:firstLine="720"/>
        <w:jc w:val="both"/>
        <w:rPr>
          <w:sz w:val="20"/>
          <w:szCs w:val="20"/>
        </w:rPr>
      </w:pPr>
      <w:r w:rsidRPr="00701A93">
        <w:rPr>
          <w:sz w:val="20"/>
          <w:szCs w:val="20"/>
        </w:rPr>
        <w:t>После первого воскресения перед детьми Божиими будут поставлены новые цели: приготовиться к жизни на новой земле и спастись от огня, которым будет сожжена эта земля после второго воскресения. А на новой земле надо ожидать от Господа благословений, для благословенной жизни на новой земле. То есть, впереди у верующих минимум еще два завета с Господом Богом.</w:t>
      </w:r>
    </w:p>
  </w:footnote>
  <w:footnote w:id="9">
    <w:p w:rsidR="007B4A82" w:rsidRPr="00701A93" w:rsidRDefault="007B4A82" w:rsidP="007B4A82">
      <w:pPr>
        <w:pStyle w:val="a4"/>
        <w:ind w:firstLine="708"/>
        <w:jc w:val="both"/>
      </w:pPr>
      <w:r w:rsidRPr="00701A93">
        <w:rPr>
          <w:rStyle w:val="a3"/>
        </w:rPr>
        <w:footnoteRef/>
      </w:r>
      <w:r w:rsidRPr="00701A93">
        <w:t xml:space="preserve"> </w:t>
      </w:r>
      <w:r w:rsidRPr="00701A93">
        <w:t xml:space="preserve">«ибо» - </w:t>
      </w:r>
      <w:r w:rsidRPr="00701A93">
        <w:rPr>
          <w:lang w:val="el-GR"/>
        </w:rPr>
        <w:t>γαρ</w:t>
      </w:r>
      <w:r w:rsidRPr="00701A93">
        <w:t xml:space="preserve"> частица со знач. логического подчеркивания 1 . (для обоснования) ибо, потому что; 2 . (для пояснения) а именно /«а именно</w:t>
      </w:r>
      <w:r w:rsidRPr="00701A93">
        <w:rPr>
          <w:b/>
        </w:rPr>
        <w:t>:</w:t>
      </w:r>
      <w:r w:rsidRPr="00701A93">
        <w:t>»/; 3 . (для подтверждения) действительно, в самом деле.</w:t>
      </w:r>
    </w:p>
  </w:footnote>
  <w:footnote w:id="10">
    <w:p w:rsidR="007B4A82" w:rsidRPr="00701A93" w:rsidRDefault="007B4A82" w:rsidP="007B4A82">
      <w:pPr>
        <w:pStyle w:val="a4"/>
        <w:ind w:firstLine="708"/>
        <w:jc w:val="both"/>
      </w:pPr>
      <w:r w:rsidRPr="00701A93">
        <w:rPr>
          <w:rStyle w:val="a3"/>
        </w:rPr>
        <w:footnoteRef/>
      </w:r>
      <w:r w:rsidRPr="00701A93">
        <w:t xml:space="preserve"> </w:t>
      </w:r>
      <w:r w:rsidRPr="00701A93">
        <w:t>2 Пет. 3: 9 «Не медлит Господь исполнением обетования, как некоторые почитают то медлением; но долготерпит нас, не желая, чтобы кто погиб, но чтобы все пришли к покаянию».</w:t>
      </w:r>
    </w:p>
  </w:footnote>
  <w:footnote w:id="11">
    <w:p w:rsidR="007B4A82" w:rsidRPr="00701A93" w:rsidRDefault="007B4A82" w:rsidP="007B4A82">
      <w:pPr>
        <w:pStyle w:val="a4"/>
        <w:ind w:firstLine="708"/>
        <w:jc w:val="both"/>
      </w:pPr>
      <w:r w:rsidRPr="00701A93">
        <w:rPr>
          <w:rStyle w:val="a3"/>
        </w:rPr>
        <w:footnoteRef/>
      </w:r>
      <w:r w:rsidRPr="00701A93">
        <w:t xml:space="preserve"> </w:t>
      </w:r>
      <w:r w:rsidRPr="00701A93">
        <w:t xml:space="preserve">Вт. 6: 24, 25 «и заповедал нам Господь исполнять все постановления сии, чтобы мы боялись Господа, Бога нашего, дабы хорошо было нам во все дни, дабы сохранить нашу жизнь, как и теперь; и в сем будет наша праведность, если мы будем </w:t>
      </w:r>
      <w:r w:rsidRPr="00701A93">
        <w:rPr>
          <w:u w:val="single"/>
        </w:rPr>
        <w:t>стараться</w:t>
      </w:r>
      <w:r w:rsidRPr="00701A93">
        <w:t xml:space="preserve"> исполнять все сии заповеди пред лицем Господа, Бога нашего, как Он заповедал нам».</w:t>
      </w:r>
    </w:p>
    <w:p w:rsidR="007B4A82" w:rsidRPr="00701A93" w:rsidRDefault="007B4A82" w:rsidP="007B4A82">
      <w:pPr>
        <w:pStyle w:val="a4"/>
        <w:ind w:firstLine="708"/>
        <w:jc w:val="both"/>
      </w:pPr>
      <w:r w:rsidRPr="00701A93">
        <w:t>Слово «стараться» открывает, что и по завету от Синая верующие в Бога оправдывались по благодати Его, – Господь высоко оценивал усилия, которые прикладывал Его народ для исполнения заповедей Божиих.</w:t>
      </w:r>
    </w:p>
  </w:footnote>
  <w:footnote w:id="12">
    <w:p w:rsidR="007B4A82" w:rsidRPr="00701A93" w:rsidRDefault="007B4A82" w:rsidP="007B4A82">
      <w:pPr>
        <w:pStyle w:val="a4"/>
        <w:ind w:firstLine="708"/>
        <w:jc w:val="both"/>
      </w:pPr>
      <w:r w:rsidRPr="00701A93">
        <w:rPr>
          <w:rStyle w:val="a3"/>
        </w:rPr>
        <w:footnoteRef/>
      </w:r>
      <w:r w:rsidRPr="00701A93">
        <w:t xml:space="preserve"> </w:t>
      </w:r>
      <w:r w:rsidRPr="00701A93">
        <w:t>Слово «благодать» в этом стихе переведено как «благоволение».</w:t>
      </w:r>
    </w:p>
  </w:footnote>
  <w:footnote w:id="13">
    <w:p w:rsidR="007B4A82" w:rsidRPr="00701A93" w:rsidRDefault="007B4A82" w:rsidP="007B4A82">
      <w:pPr>
        <w:ind w:firstLine="708"/>
        <w:jc w:val="both"/>
        <w:rPr>
          <w:sz w:val="20"/>
          <w:szCs w:val="20"/>
        </w:rPr>
      </w:pPr>
      <w:r w:rsidRPr="00701A93">
        <w:rPr>
          <w:rStyle w:val="a3"/>
          <w:sz w:val="20"/>
          <w:szCs w:val="20"/>
        </w:rPr>
        <w:footnoteRef/>
      </w:r>
      <w:r w:rsidRPr="00701A93">
        <w:rPr>
          <w:sz w:val="20"/>
          <w:szCs w:val="20"/>
        </w:rPr>
        <w:t xml:space="preserve"> </w:t>
      </w:r>
      <w:r w:rsidRPr="00701A93">
        <w:rPr>
          <w:sz w:val="20"/>
          <w:szCs w:val="20"/>
        </w:rPr>
        <w:t>Словом «обрел» («приобрел») Авраам по сей день объясняет читающим, что благодать со стороны Бога или человека не возникает без причины. Благодать (благоволение) – результат каких-то положительных усилий, действий человека, направленных на то, чтобы расположить Бога или другого человека к себе (ясно, что плод таких усилий – добрые отношения, то есть, мир с Богом или с человеком</w:t>
      </w:r>
      <w:r w:rsidRPr="00701A93">
        <w:rPr>
          <w:sz w:val="20"/>
          <w:szCs w:val="20"/>
          <w:lang w:val="ru-RU"/>
        </w:rPr>
        <w:t xml:space="preserve"> /Евр. 12: 6; Кол. 1: 9 – 14; 1 Пет. 5: 1 – 5: 1 Кор. 16: 1 – 3; Иак. 2: 1 - 8; Еф. 5: 25, 28; 1 Пет. 3: 1, 2; 1 Фес. 4: 9 – 12; 1 Тим. 6: 1, 2; 2 Тим. 2: 24 – 26; Рим. 13: 1 - 7/</w:t>
      </w:r>
      <w:r w:rsidRPr="00701A93">
        <w:rPr>
          <w:sz w:val="20"/>
          <w:szCs w:val="20"/>
        </w:rPr>
        <w:t>).</w:t>
      </w:r>
    </w:p>
    <w:p w:rsidR="007B4A82" w:rsidRPr="00701A93" w:rsidRDefault="007B4A82" w:rsidP="007B4A82">
      <w:pPr>
        <w:ind w:firstLine="708"/>
        <w:jc w:val="both"/>
        <w:rPr>
          <w:sz w:val="20"/>
          <w:szCs w:val="20"/>
        </w:rPr>
      </w:pPr>
      <w:r w:rsidRPr="00701A93">
        <w:rPr>
          <w:sz w:val="20"/>
          <w:szCs w:val="20"/>
        </w:rPr>
        <w:t>Вот как Иаков обрел благодать перед Исавом:</w:t>
      </w:r>
    </w:p>
    <w:p w:rsidR="007B4A82" w:rsidRPr="00701A93" w:rsidRDefault="007B4A82" w:rsidP="007B4A82">
      <w:pPr>
        <w:ind w:firstLine="708"/>
        <w:jc w:val="both"/>
        <w:rPr>
          <w:sz w:val="20"/>
          <w:szCs w:val="20"/>
        </w:rPr>
      </w:pPr>
      <w:r w:rsidRPr="00701A93">
        <w:rPr>
          <w:sz w:val="20"/>
          <w:szCs w:val="20"/>
        </w:rPr>
        <w:t xml:space="preserve">- «И послал Иаков пред собою вестников к брату своему Исаву в землю Сеир, в область Едом, и приказал им, сказав: так скажите господину моему Исаву: вот что говорит раб твой Иаков: я жил у Лавана и прожил доныне; и есть у меня волы и ослы и мелкий скот, и рабы и рабыни; и я послал известить о себе господина моего, дабы приобрести </w:t>
      </w:r>
      <w:r w:rsidRPr="00701A93">
        <w:rPr>
          <w:sz w:val="20"/>
          <w:szCs w:val="20"/>
          <w:u w:val="single"/>
        </w:rPr>
        <w:t>благоволение (хэн)</w:t>
      </w:r>
      <w:r w:rsidRPr="00701A93">
        <w:rPr>
          <w:sz w:val="20"/>
          <w:szCs w:val="20"/>
        </w:rPr>
        <w:t xml:space="preserve"> пред очами твоими» / Быт.32: 3 – 5/;</w:t>
      </w:r>
    </w:p>
    <w:p w:rsidR="007B4A82" w:rsidRPr="00701A93" w:rsidRDefault="007B4A82" w:rsidP="007B4A82">
      <w:pPr>
        <w:ind w:firstLine="708"/>
        <w:jc w:val="both"/>
        <w:rPr>
          <w:sz w:val="20"/>
          <w:szCs w:val="20"/>
        </w:rPr>
      </w:pPr>
      <w:r w:rsidRPr="00701A93">
        <w:rPr>
          <w:sz w:val="20"/>
          <w:szCs w:val="20"/>
        </w:rPr>
        <w:t>- «И взял из того, что у него было, и послал в подарок Исаву, брату своему: двести коз, двадцать козлов, двести овец, двадцать овнов, тридцать верблюдиц дойных с жеребятами их, сорок коров, десять волов, двадцать ослиц, десять ослов. И дал в руки рабам своим каждое стадо особо и сказал рабам своим: пойдите предо мною и оставляйте расстояние от стада до стада. И приказал первому, сказав: когда брат мой Исав встретится тебе и спросит тебя, говоря: чей ты? и куда идешь? и чье это стадо идет пред тобою? то скажи: раба твоего Иакова; это подарок, посланный господину моему Исаву; вот, и сам он за нами идет. То же что первому приказал он и второму, и третьему, и всем, которые шли за стадами, говоря: так скажите Исаву, когда встретите его; и скажите: вот, и раб твой Иаков идет за нами. Ибо он сказал сам в себе: умилостивлю его дарами, которые идут предо мною, и потом увижу лице его; может быть, и примет меня» /Быт. 32: 13 - 20/;</w:t>
      </w:r>
    </w:p>
    <w:p w:rsidR="007B4A82" w:rsidRPr="00701A93" w:rsidRDefault="007B4A82" w:rsidP="007B4A82">
      <w:pPr>
        <w:ind w:firstLine="708"/>
        <w:jc w:val="both"/>
        <w:rPr>
          <w:sz w:val="20"/>
          <w:szCs w:val="20"/>
        </w:rPr>
      </w:pPr>
      <w:r w:rsidRPr="00701A93">
        <w:rPr>
          <w:sz w:val="20"/>
          <w:szCs w:val="20"/>
        </w:rPr>
        <w:t xml:space="preserve">- «И сказал Исав: для чего у тебя это множество, которое я встретил? И сказал Иаков: дабы приобрести </w:t>
      </w:r>
      <w:r w:rsidRPr="00701A93">
        <w:rPr>
          <w:sz w:val="20"/>
          <w:szCs w:val="20"/>
          <w:u w:val="single"/>
        </w:rPr>
        <w:t>благоволение (хэн)</w:t>
      </w:r>
      <w:r w:rsidRPr="00701A93">
        <w:rPr>
          <w:sz w:val="20"/>
          <w:szCs w:val="20"/>
        </w:rPr>
        <w:t xml:space="preserve"> в очах господина моего» / Быт.33:8/.</w:t>
      </w:r>
    </w:p>
    <w:p w:rsidR="007B4A82" w:rsidRPr="00701A93" w:rsidRDefault="007B4A82" w:rsidP="007B4A82">
      <w:pPr>
        <w:ind w:firstLine="708"/>
        <w:jc w:val="both"/>
        <w:rPr>
          <w:sz w:val="20"/>
          <w:szCs w:val="20"/>
          <w:lang w:val="ru-RU"/>
        </w:rPr>
      </w:pPr>
      <w:r w:rsidRPr="00701A93">
        <w:rPr>
          <w:sz w:val="20"/>
          <w:szCs w:val="20"/>
        </w:rPr>
        <w:t>Усилия человека по обретению благодати от других людей видит и оценивает Господь Бог. То есть, благодать (благоволение) человеков по отношению друг к другу, приходит, в конце концов, только от Бога</w:t>
      </w:r>
      <w:r w:rsidRPr="00701A93">
        <w:rPr>
          <w:sz w:val="20"/>
          <w:szCs w:val="20"/>
          <w:lang w:val="ru-RU"/>
        </w:rPr>
        <w:t>:</w:t>
      </w:r>
    </w:p>
    <w:p w:rsidR="007B4A82" w:rsidRPr="00701A93" w:rsidRDefault="007B4A82" w:rsidP="007B4A82">
      <w:pPr>
        <w:ind w:firstLine="708"/>
        <w:jc w:val="both"/>
        <w:rPr>
          <w:sz w:val="20"/>
          <w:szCs w:val="20"/>
          <w:lang w:val="ru-RU"/>
        </w:rPr>
      </w:pPr>
      <w:r w:rsidRPr="00701A93">
        <w:rPr>
          <w:sz w:val="20"/>
          <w:szCs w:val="20"/>
          <w:lang w:val="ru-RU"/>
        </w:rPr>
        <w:t>-</w:t>
      </w:r>
      <w:r w:rsidRPr="00701A93">
        <w:rPr>
          <w:sz w:val="20"/>
          <w:szCs w:val="20"/>
        </w:rPr>
        <w:t xml:space="preserve"> </w:t>
      </w:r>
      <w:r w:rsidRPr="00701A93">
        <w:rPr>
          <w:sz w:val="20"/>
          <w:szCs w:val="20"/>
          <w:lang w:val="ru-RU"/>
        </w:rPr>
        <w:t>«</w:t>
      </w:r>
      <w:r w:rsidRPr="00701A93">
        <w:rPr>
          <w:sz w:val="20"/>
          <w:szCs w:val="20"/>
        </w:rPr>
        <w:t xml:space="preserve">И Господь был с Иосифом, и простер к нему милость, и даровал ему </w:t>
      </w:r>
      <w:r w:rsidRPr="00701A93">
        <w:rPr>
          <w:sz w:val="20"/>
          <w:szCs w:val="20"/>
          <w:u w:val="single"/>
        </w:rPr>
        <w:t>благоволение (хэн)</w:t>
      </w:r>
      <w:r w:rsidRPr="00701A93">
        <w:rPr>
          <w:sz w:val="20"/>
          <w:szCs w:val="20"/>
        </w:rPr>
        <w:t xml:space="preserve"> в очах начальника темницы</w:t>
      </w:r>
      <w:r w:rsidRPr="00701A93">
        <w:rPr>
          <w:sz w:val="20"/>
          <w:szCs w:val="20"/>
          <w:lang w:val="ru-RU"/>
        </w:rPr>
        <w:t xml:space="preserve"> /</w:t>
      </w:r>
      <w:r w:rsidRPr="00701A93">
        <w:rPr>
          <w:sz w:val="20"/>
          <w:szCs w:val="20"/>
        </w:rPr>
        <w:t>Быт.</w:t>
      </w:r>
      <w:r w:rsidRPr="00701A93">
        <w:rPr>
          <w:sz w:val="20"/>
          <w:szCs w:val="20"/>
          <w:lang w:val="ru-RU"/>
        </w:rPr>
        <w:t xml:space="preserve"> </w:t>
      </w:r>
      <w:r w:rsidRPr="00701A93">
        <w:rPr>
          <w:sz w:val="20"/>
          <w:szCs w:val="20"/>
        </w:rPr>
        <w:t>39:</w:t>
      </w:r>
      <w:r w:rsidRPr="00701A93">
        <w:rPr>
          <w:sz w:val="20"/>
          <w:szCs w:val="20"/>
          <w:lang w:val="ru-RU"/>
        </w:rPr>
        <w:t xml:space="preserve"> </w:t>
      </w:r>
      <w:r w:rsidRPr="00701A93">
        <w:rPr>
          <w:sz w:val="20"/>
          <w:szCs w:val="20"/>
        </w:rPr>
        <w:t>21</w:t>
      </w:r>
      <w:r w:rsidRPr="00701A93">
        <w:rPr>
          <w:sz w:val="20"/>
          <w:szCs w:val="20"/>
          <w:lang w:val="ru-RU"/>
        </w:rPr>
        <w:t>/;</w:t>
      </w:r>
    </w:p>
    <w:p w:rsidR="007B4A82" w:rsidRPr="00701A93" w:rsidRDefault="007B4A82" w:rsidP="007B4A82">
      <w:pPr>
        <w:ind w:firstLine="708"/>
        <w:jc w:val="both"/>
        <w:rPr>
          <w:sz w:val="20"/>
          <w:szCs w:val="20"/>
          <w:lang w:val="ru-RU"/>
        </w:rPr>
      </w:pPr>
      <w:r w:rsidRPr="00701A93">
        <w:rPr>
          <w:sz w:val="20"/>
          <w:szCs w:val="20"/>
          <w:lang w:val="ru-RU"/>
        </w:rPr>
        <w:t>-</w:t>
      </w:r>
      <w:r w:rsidRPr="00701A93">
        <w:rPr>
          <w:sz w:val="20"/>
          <w:szCs w:val="20"/>
        </w:rPr>
        <w:t xml:space="preserve"> </w:t>
      </w:r>
      <w:r w:rsidRPr="00701A93">
        <w:rPr>
          <w:sz w:val="20"/>
          <w:szCs w:val="20"/>
          <w:lang w:val="ru-RU"/>
        </w:rPr>
        <w:t>«</w:t>
      </w:r>
      <w:r w:rsidRPr="00701A93">
        <w:rPr>
          <w:sz w:val="20"/>
          <w:szCs w:val="20"/>
        </w:rPr>
        <w:t xml:space="preserve">И дам народу сему </w:t>
      </w:r>
      <w:r w:rsidRPr="00701A93">
        <w:rPr>
          <w:sz w:val="20"/>
          <w:szCs w:val="20"/>
          <w:u w:val="single"/>
        </w:rPr>
        <w:t>милость (хэн)</w:t>
      </w:r>
      <w:r w:rsidRPr="00701A93">
        <w:rPr>
          <w:sz w:val="20"/>
          <w:szCs w:val="20"/>
        </w:rPr>
        <w:t xml:space="preserve"> в глазах Египтян; и когда пойдете, то пойдете не с пустыми руками</w:t>
      </w:r>
      <w:r w:rsidRPr="00701A93">
        <w:rPr>
          <w:sz w:val="20"/>
          <w:szCs w:val="20"/>
          <w:lang w:val="ru-RU"/>
        </w:rPr>
        <w:t>» /</w:t>
      </w:r>
      <w:r w:rsidRPr="00701A93">
        <w:rPr>
          <w:sz w:val="20"/>
          <w:szCs w:val="20"/>
        </w:rPr>
        <w:t>Исх.</w:t>
      </w:r>
      <w:r w:rsidRPr="00701A93">
        <w:rPr>
          <w:sz w:val="20"/>
          <w:szCs w:val="20"/>
          <w:lang w:val="ru-RU"/>
        </w:rPr>
        <w:t xml:space="preserve"> </w:t>
      </w:r>
      <w:r w:rsidRPr="00701A93">
        <w:rPr>
          <w:sz w:val="20"/>
          <w:szCs w:val="20"/>
        </w:rPr>
        <w:t>3:</w:t>
      </w:r>
      <w:r w:rsidRPr="00701A93">
        <w:rPr>
          <w:sz w:val="20"/>
          <w:szCs w:val="20"/>
          <w:lang w:val="ru-RU"/>
        </w:rPr>
        <w:t xml:space="preserve"> </w:t>
      </w:r>
      <w:r w:rsidRPr="00701A93">
        <w:rPr>
          <w:sz w:val="20"/>
          <w:szCs w:val="20"/>
        </w:rPr>
        <w:t>21</w:t>
      </w:r>
      <w:r w:rsidRPr="00701A93">
        <w:rPr>
          <w:sz w:val="20"/>
          <w:szCs w:val="20"/>
          <w:lang w:val="ru-RU"/>
        </w:rPr>
        <w:t>/;</w:t>
      </w:r>
    </w:p>
    <w:p w:rsidR="007B4A82" w:rsidRPr="00701A93" w:rsidRDefault="007B4A82" w:rsidP="007B4A82">
      <w:pPr>
        <w:ind w:firstLine="708"/>
        <w:jc w:val="both"/>
        <w:rPr>
          <w:sz w:val="20"/>
          <w:szCs w:val="20"/>
        </w:rPr>
      </w:pPr>
      <w:r w:rsidRPr="00701A93">
        <w:rPr>
          <w:sz w:val="20"/>
          <w:szCs w:val="20"/>
          <w:lang w:val="ru-RU"/>
        </w:rPr>
        <w:t>- «</w:t>
      </w:r>
      <w:r w:rsidRPr="00701A93">
        <w:rPr>
          <w:sz w:val="20"/>
          <w:szCs w:val="20"/>
        </w:rPr>
        <w:t xml:space="preserve">Господь же дал </w:t>
      </w:r>
      <w:r w:rsidRPr="00701A93">
        <w:rPr>
          <w:sz w:val="20"/>
          <w:szCs w:val="20"/>
          <w:u w:val="single"/>
        </w:rPr>
        <w:t>милость (хэн)</w:t>
      </w:r>
      <w:r w:rsidRPr="00701A93">
        <w:rPr>
          <w:sz w:val="20"/>
          <w:szCs w:val="20"/>
        </w:rPr>
        <w:t xml:space="preserve"> народу Своему в глазах Египтян: и они давали ему, и обобрал он Египтян</w:t>
      </w:r>
      <w:r w:rsidRPr="00701A93">
        <w:rPr>
          <w:sz w:val="20"/>
          <w:szCs w:val="20"/>
          <w:lang w:val="ru-RU"/>
        </w:rPr>
        <w:t>» /</w:t>
      </w:r>
      <w:r w:rsidRPr="00701A93">
        <w:rPr>
          <w:sz w:val="20"/>
          <w:szCs w:val="20"/>
        </w:rPr>
        <w:t>Исх.</w:t>
      </w:r>
      <w:r w:rsidRPr="00701A93">
        <w:rPr>
          <w:sz w:val="20"/>
          <w:szCs w:val="20"/>
          <w:lang w:val="ru-RU"/>
        </w:rPr>
        <w:t xml:space="preserve"> </w:t>
      </w:r>
      <w:r w:rsidRPr="00701A93">
        <w:rPr>
          <w:sz w:val="20"/>
          <w:szCs w:val="20"/>
        </w:rPr>
        <w:t>12:</w:t>
      </w:r>
      <w:r w:rsidRPr="00701A93">
        <w:rPr>
          <w:sz w:val="20"/>
          <w:szCs w:val="20"/>
          <w:lang w:val="ru-RU"/>
        </w:rPr>
        <w:t xml:space="preserve"> </w:t>
      </w:r>
      <w:r w:rsidRPr="00701A93">
        <w:rPr>
          <w:sz w:val="20"/>
          <w:szCs w:val="20"/>
        </w:rPr>
        <w:t>36</w:t>
      </w:r>
      <w:r w:rsidRPr="00701A93">
        <w:rPr>
          <w:sz w:val="20"/>
          <w:szCs w:val="20"/>
          <w:lang w:val="ru-RU"/>
        </w:rPr>
        <w:t>/</w:t>
      </w:r>
      <w:r w:rsidRPr="00701A93">
        <w:rPr>
          <w:sz w:val="20"/>
          <w:szCs w:val="20"/>
        </w:rPr>
        <w:t>.</w:t>
      </w:r>
    </w:p>
    <w:p w:rsidR="007B4A82" w:rsidRPr="00701A93" w:rsidRDefault="007B4A82" w:rsidP="007B4A82">
      <w:pPr>
        <w:ind w:firstLine="708"/>
        <w:jc w:val="both"/>
        <w:rPr>
          <w:sz w:val="20"/>
          <w:szCs w:val="20"/>
        </w:rPr>
      </w:pPr>
      <w:r w:rsidRPr="00701A93">
        <w:rPr>
          <w:sz w:val="20"/>
          <w:szCs w:val="20"/>
        </w:rPr>
        <w:t>Как же обрел благодать пред лицем Господа Авраам?</w:t>
      </w:r>
    </w:p>
    <w:p w:rsidR="007B4A82" w:rsidRPr="00701A93" w:rsidRDefault="007B4A82" w:rsidP="007B4A82">
      <w:pPr>
        <w:ind w:firstLine="708"/>
        <w:jc w:val="both"/>
        <w:rPr>
          <w:sz w:val="20"/>
          <w:szCs w:val="20"/>
        </w:rPr>
      </w:pPr>
      <w:r w:rsidRPr="00701A93">
        <w:rPr>
          <w:sz w:val="20"/>
          <w:szCs w:val="20"/>
        </w:rPr>
        <w:t>По Евр. 11: 6 и Быт. 26: 5, Авраам обрел благодать верой и исполнением слова Божия:</w:t>
      </w:r>
    </w:p>
    <w:p w:rsidR="007B4A82" w:rsidRPr="00701A93" w:rsidRDefault="007B4A82" w:rsidP="007B4A82">
      <w:pPr>
        <w:ind w:firstLine="708"/>
        <w:jc w:val="both"/>
        <w:rPr>
          <w:sz w:val="20"/>
          <w:szCs w:val="20"/>
        </w:rPr>
      </w:pPr>
      <w:r w:rsidRPr="00701A93">
        <w:rPr>
          <w:sz w:val="20"/>
          <w:szCs w:val="20"/>
        </w:rPr>
        <w:t>- «А без веры угодить Богу невозможно; ибо надобно, чтобы приходящий к Богу веровал, что Он есть, и ищущим Его воздает» /Евр. 11: 6/;</w:t>
      </w:r>
    </w:p>
    <w:p w:rsidR="007B4A82" w:rsidRPr="00701A93" w:rsidRDefault="007B4A82" w:rsidP="007B4A82">
      <w:pPr>
        <w:ind w:firstLine="708"/>
        <w:jc w:val="both"/>
        <w:rPr>
          <w:sz w:val="20"/>
          <w:szCs w:val="20"/>
          <w:lang w:val="ru-RU"/>
        </w:rPr>
      </w:pPr>
      <w:r w:rsidRPr="00701A93">
        <w:rPr>
          <w:rStyle w:val="sbmessagebody"/>
          <w:color w:val="333333"/>
          <w:sz w:val="20"/>
          <w:szCs w:val="20"/>
        </w:rPr>
        <w:t>- «Авраам… соблюдал, что Мною заповедано было соблюдать: повеления Мои, уставы Мои и законы Мои» /Быт. 26: 5/</w:t>
      </w:r>
      <w:r w:rsidRPr="00701A93">
        <w:rPr>
          <w:rStyle w:val="sbmessagebody"/>
          <w:color w:val="333333"/>
          <w:sz w:val="20"/>
          <w:szCs w:val="20"/>
          <w:lang w:val="ru-RU"/>
        </w:rPr>
        <w:t>.</w:t>
      </w:r>
    </w:p>
  </w:footnote>
  <w:footnote w:id="14">
    <w:p w:rsidR="007B4A82" w:rsidRPr="00701A93" w:rsidRDefault="007B4A82" w:rsidP="007B4A82">
      <w:pPr>
        <w:pStyle w:val="a4"/>
        <w:ind w:firstLine="708"/>
        <w:jc w:val="both"/>
      </w:pPr>
      <w:r w:rsidRPr="00701A93">
        <w:rPr>
          <w:rStyle w:val="a3"/>
        </w:rPr>
        <w:footnoteRef/>
      </w:r>
      <w:r w:rsidRPr="00701A93">
        <w:t xml:space="preserve"> </w:t>
      </w:r>
      <w:r w:rsidRPr="00701A93">
        <w:t>Рим. 14: 10 «Все мы предстанем на суд Христов». Одни – святыми, как Авраам, другие – праведными, как Лот, третьи – злыми и весьма грешными, как Содомляне.</w:t>
      </w:r>
    </w:p>
  </w:footnote>
  <w:footnote w:id="15">
    <w:p w:rsidR="007B4A82" w:rsidRPr="00701A93" w:rsidRDefault="007B4A82" w:rsidP="007B4A82">
      <w:pPr>
        <w:pStyle w:val="a4"/>
        <w:ind w:firstLine="708"/>
        <w:jc w:val="both"/>
      </w:pPr>
      <w:r w:rsidRPr="00701A93">
        <w:rPr>
          <w:rStyle w:val="a3"/>
        </w:rPr>
        <w:footnoteRef/>
      </w:r>
      <w:r w:rsidRPr="00701A93">
        <w:t xml:space="preserve"> </w:t>
      </w:r>
      <w:r w:rsidRPr="00701A93">
        <w:t>Ам. 4: 11 «Производил Я среди вас разрушения, как разрушил Бог Содом и Гоморру, и вы были выхвачены, как головня из огня, - и при всем том вы не обратились ко Мне, говорит Господь».</w:t>
      </w:r>
    </w:p>
  </w:footnote>
  <w:footnote w:id="16">
    <w:p w:rsidR="007B4A82" w:rsidRPr="00701A93" w:rsidRDefault="007B4A82" w:rsidP="007B4A82">
      <w:pPr>
        <w:ind w:firstLine="708"/>
        <w:jc w:val="both"/>
        <w:rPr>
          <w:sz w:val="20"/>
          <w:szCs w:val="20"/>
        </w:rPr>
      </w:pPr>
      <w:r w:rsidRPr="00701A93">
        <w:rPr>
          <w:rStyle w:val="a3"/>
          <w:sz w:val="20"/>
          <w:szCs w:val="20"/>
        </w:rPr>
        <w:footnoteRef/>
      </w:r>
      <w:r w:rsidRPr="00701A93">
        <w:rPr>
          <w:sz w:val="20"/>
          <w:szCs w:val="20"/>
        </w:rPr>
        <w:t xml:space="preserve"> </w:t>
      </w:r>
      <w:r w:rsidRPr="00701A93">
        <w:rPr>
          <w:sz w:val="20"/>
          <w:szCs w:val="20"/>
        </w:rPr>
        <w:t xml:space="preserve">«Что же? станем ли грешить, потому что </w:t>
      </w:r>
      <w:r w:rsidRPr="00701A93">
        <w:rPr>
          <w:sz w:val="20"/>
          <w:szCs w:val="20"/>
          <w:u w:val="single"/>
        </w:rPr>
        <w:t>мы не под законом, а под благодатью</w:t>
      </w:r>
      <w:r w:rsidRPr="00701A93">
        <w:rPr>
          <w:sz w:val="20"/>
          <w:szCs w:val="20"/>
        </w:rPr>
        <w:t>? Никак» /Рим. 6: 3 – 15/.</w:t>
      </w:r>
    </w:p>
  </w:footnote>
  <w:footnote w:id="17">
    <w:p w:rsidR="007B4A82" w:rsidRPr="00701A93" w:rsidRDefault="007B4A82" w:rsidP="007B4A82">
      <w:pPr>
        <w:pStyle w:val="a4"/>
        <w:ind w:firstLine="708"/>
        <w:jc w:val="both"/>
      </w:pPr>
      <w:r w:rsidRPr="00701A93">
        <w:rPr>
          <w:rStyle w:val="a3"/>
        </w:rPr>
        <w:footnoteRef/>
      </w:r>
      <w:r w:rsidRPr="00701A93">
        <w:t xml:space="preserve"> </w:t>
      </w:r>
      <w:r w:rsidRPr="00701A93">
        <w:t>Ис. 26: 17, 18 «Как беременная женщина, при наступлении родов, мучится, вопит от болей своих, так были мы пред Тобою, Господи. Были беременны, мучились, - и рождали как бы ветер; спасения не доставили земле, и пр</w:t>
      </w:r>
      <w:r>
        <w:t>очие жители вселенной не пали».</w:t>
      </w:r>
    </w:p>
  </w:footnote>
  <w:footnote w:id="18">
    <w:p w:rsidR="007B4A82" w:rsidRPr="00701A93" w:rsidRDefault="007B4A82" w:rsidP="007B4A82">
      <w:pPr>
        <w:ind w:firstLine="360"/>
        <w:jc w:val="both"/>
        <w:rPr>
          <w:sz w:val="20"/>
          <w:szCs w:val="20"/>
        </w:rPr>
      </w:pPr>
      <w:r w:rsidRPr="00701A93">
        <w:rPr>
          <w:rStyle w:val="a3"/>
          <w:sz w:val="20"/>
          <w:szCs w:val="20"/>
        </w:rPr>
        <w:footnoteRef/>
      </w:r>
      <w:r w:rsidRPr="00701A93">
        <w:rPr>
          <w:sz w:val="20"/>
          <w:szCs w:val="20"/>
        </w:rPr>
        <w:t xml:space="preserve"> </w:t>
      </w:r>
      <w:r w:rsidRPr="00701A93">
        <w:rPr>
          <w:sz w:val="20"/>
          <w:szCs w:val="20"/>
        </w:rPr>
        <w:t>В этих предварительных выводах можно найти ответ на вопросы: «можно ли молиться о здоровье людей, которые верят, но не состоят в завете с Богом?» (можно за таких молиться), и «насколько хватит здоровья, полученного по вере и желанию?» (здоровья без праведности хватит не надолго).</w:t>
      </w:r>
    </w:p>
    <w:p w:rsidR="007B4A82" w:rsidRPr="00E036E6" w:rsidRDefault="007B4A82" w:rsidP="007B4A82">
      <w:pPr>
        <w:ind w:firstLine="360"/>
        <w:jc w:val="both"/>
        <w:rPr>
          <w:sz w:val="20"/>
          <w:szCs w:val="20"/>
          <w:lang w:val="ru-RU"/>
        </w:rPr>
      </w:pPr>
      <w:r w:rsidRPr="00701A93">
        <w:rPr>
          <w:sz w:val="20"/>
          <w:szCs w:val="20"/>
        </w:rPr>
        <w:t xml:space="preserve">Также, если заглянуть в будущее – во время, когда Господь вспомнит милость к дому Израилеву (когда вернет </w:t>
      </w:r>
      <w:r w:rsidRPr="00701A93">
        <w:rPr>
          <w:sz w:val="20"/>
          <w:szCs w:val="20"/>
          <w:u w:val="single"/>
        </w:rPr>
        <w:t>ожесточившимся евреям</w:t>
      </w:r>
      <w:r w:rsidRPr="00701A93">
        <w:rPr>
          <w:sz w:val="20"/>
          <w:szCs w:val="20"/>
        </w:rPr>
        <w:t xml:space="preserve"> надежду на спасение во имя Иисуса Христа), то можно предположить, что перед днем гнева Израиль станет процветать и пребывать некоторое время в мире от всех врагов. Но это будет кратковременное состояние – милость Божия. Чтобы обрести благодать, и дар ее – праведность, (прежде ожесточившийся) Израиль покорится благовествованию и получит закон от Сиона, чтобы исправить свои пути и избежать язв, которыми будет поражен Вавилон. А если не примет закон от Сиона</w:t>
      </w:r>
      <w:r>
        <w:rPr>
          <w:sz w:val="20"/>
          <w:szCs w:val="20"/>
          <w:lang w:val="ru-RU"/>
        </w:rPr>
        <w:t xml:space="preserve"> и останется на горе осязаемой и пылающей огнем</w:t>
      </w:r>
      <w:r w:rsidRPr="00701A93">
        <w:rPr>
          <w:sz w:val="20"/>
          <w:szCs w:val="20"/>
        </w:rPr>
        <w:t>, то…</w:t>
      </w:r>
      <w:r>
        <w:rPr>
          <w:sz w:val="20"/>
          <w:szCs w:val="20"/>
          <w:lang w:val="ru-RU"/>
        </w:rPr>
        <w:t xml:space="preserve"> /Откр.8:8/.</w:t>
      </w:r>
    </w:p>
  </w:footnote>
  <w:footnote w:id="19">
    <w:p w:rsidR="007B4A82" w:rsidRPr="00701A93" w:rsidRDefault="007B4A82" w:rsidP="007B4A82">
      <w:pPr>
        <w:ind w:firstLine="708"/>
        <w:jc w:val="both"/>
        <w:rPr>
          <w:sz w:val="20"/>
          <w:szCs w:val="20"/>
        </w:rPr>
      </w:pPr>
      <w:r w:rsidRPr="00701A93">
        <w:rPr>
          <w:rStyle w:val="a3"/>
          <w:sz w:val="20"/>
          <w:szCs w:val="20"/>
        </w:rPr>
        <w:footnoteRef/>
      </w:r>
      <w:r w:rsidRPr="00701A93">
        <w:rPr>
          <w:sz w:val="20"/>
          <w:szCs w:val="20"/>
        </w:rPr>
        <w:t xml:space="preserve"> </w:t>
      </w:r>
      <w:r w:rsidRPr="00701A93">
        <w:rPr>
          <w:sz w:val="20"/>
          <w:szCs w:val="20"/>
        </w:rPr>
        <w:t>Апостол Павел предупреждал Галатов об опасности потери (выхода из) завета с Богом, заключенного во имя Иисуса Христа:</w:t>
      </w:r>
    </w:p>
    <w:p w:rsidR="007B4A82" w:rsidRPr="00701A93" w:rsidRDefault="007B4A82" w:rsidP="007B4A82">
      <w:pPr>
        <w:ind w:firstLine="708"/>
        <w:jc w:val="both"/>
        <w:rPr>
          <w:sz w:val="20"/>
          <w:szCs w:val="20"/>
        </w:rPr>
      </w:pPr>
      <w:r w:rsidRPr="00701A93">
        <w:rPr>
          <w:sz w:val="20"/>
          <w:szCs w:val="20"/>
        </w:rPr>
        <w:t>- «Вот, я, Павел, говорю вам: если вы обрезываетесь, не будет вам никакой пользы от Христа. Еще свидетельствую всякому человеку обрезывающемуся, что он должен исполнить весь закон. Вы, оправдывающие себя законом, остались без Христа, отпали от благодати» /Гал. 5: 2 – 4/.</w:t>
      </w:r>
    </w:p>
    <w:p w:rsidR="007B4A82" w:rsidRPr="00701A93" w:rsidRDefault="007B4A82" w:rsidP="007B4A82">
      <w:pPr>
        <w:ind w:firstLine="708"/>
        <w:jc w:val="both"/>
        <w:rPr>
          <w:sz w:val="20"/>
          <w:szCs w:val="20"/>
        </w:rPr>
      </w:pPr>
      <w:r w:rsidRPr="00701A93">
        <w:rPr>
          <w:sz w:val="20"/>
          <w:szCs w:val="20"/>
        </w:rPr>
        <w:t>Также Апостол Павел намекал Галатам, что, обратившись к Синаю, они прекратили свое восхождение на Сион:</w:t>
      </w:r>
    </w:p>
    <w:p w:rsidR="007B4A82" w:rsidRPr="00701A93" w:rsidRDefault="007B4A82" w:rsidP="007B4A82">
      <w:pPr>
        <w:ind w:firstLine="708"/>
        <w:jc w:val="both"/>
        <w:rPr>
          <w:sz w:val="20"/>
          <w:szCs w:val="20"/>
        </w:rPr>
      </w:pPr>
      <w:r w:rsidRPr="00701A93">
        <w:rPr>
          <w:sz w:val="20"/>
          <w:szCs w:val="20"/>
        </w:rPr>
        <w:t>- «Вы шли хорошо: кто остановил вас, чтобы вы не покорялись истине?» /Гал. 5: 7/</w:t>
      </w:r>
    </w:p>
    <w:p w:rsidR="007B4A82" w:rsidRPr="00701A93" w:rsidRDefault="007B4A82" w:rsidP="007B4A82">
      <w:pPr>
        <w:ind w:firstLine="708"/>
        <w:jc w:val="both"/>
        <w:rPr>
          <w:sz w:val="20"/>
          <w:szCs w:val="20"/>
        </w:rPr>
      </w:pPr>
      <w:r w:rsidRPr="00701A93">
        <w:rPr>
          <w:sz w:val="20"/>
          <w:szCs w:val="20"/>
        </w:rPr>
        <w:t>Куда шли Галаты, как не к Богу, который возвращается на Сион? По Ис. 52: 8, Он возвращается не на Синай.</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C18"/>
    <w:rsid w:val="007B4A82"/>
    <w:rsid w:val="009026E9"/>
    <w:rsid w:val="00C46C18"/>
    <w:rsid w:val="00D51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chartTrackingRefBased/>
  <w15:docId w15:val="{130F42D2-8177-48D4-A81B-4D985AB08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A82"/>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7B4A82"/>
    <w:rPr>
      <w:vertAlign w:val="superscript"/>
    </w:rPr>
  </w:style>
  <w:style w:type="paragraph" w:styleId="a4">
    <w:name w:val="footnote text"/>
    <w:basedOn w:val="a"/>
    <w:link w:val="a5"/>
    <w:semiHidden/>
    <w:rsid w:val="007B4A82"/>
    <w:rPr>
      <w:sz w:val="20"/>
      <w:szCs w:val="20"/>
    </w:rPr>
  </w:style>
  <w:style w:type="character" w:customStyle="1" w:styleId="a5">
    <w:name w:val="Текст сноски Знак"/>
    <w:basedOn w:val="a0"/>
    <w:link w:val="a4"/>
    <w:semiHidden/>
    <w:rsid w:val="007B4A82"/>
    <w:rPr>
      <w:rFonts w:ascii="Times New Roman" w:eastAsia="Times New Roman" w:hAnsi="Times New Roman" w:cs="Times New Roman"/>
      <w:sz w:val="20"/>
      <w:szCs w:val="20"/>
      <w:lang w:val="uk-UA" w:eastAsia="uk-UA"/>
    </w:rPr>
  </w:style>
  <w:style w:type="character" w:customStyle="1" w:styleId="sbmessagebody">
    <w:name w:val="sb_messagebody"/>
    <w:basedOn w:val="a0"/>
    <w:rsid w:val="007B4A82"/>
  </w:style>
  <w:style w:type="paragraph" w:styleId="a6">
    <w:name w:val="Normal (Web)"/>
    <w:basedOn w:val="a"/>
    <w:rsid w:val="007B4A82"/>
    <w:pPr>
      <w:spacing w:before="100" w:beforeAutospacing="1" w:after="100" w:afterAutospacing="1"/>
    </w:pPr>
    <w:rPr>
      <w:rFonts w:ascii="Trebuchet MS" w:hAnsi="Trebuchet MS"/>
      <w:color w:val="333333"/>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6309</Words>
  <Characters>35964</Characters>
  <Application>Microsoft Office Word</Application>
  <DocSecurity>0</DocSecurity>
  <Lines>299</Lines>
  <Paragraphs>84</Paragraphs>
  <ScaleCrop>false</ScaleCrop>
  <Company>SPecialiST RePack</Company>
  <LinksUpToDate>false</LinksUpToDate>
  <CharactersWithSpaces>42189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2018-10-17T06:11:00Z</dcterms:created>
  <dcterms:modified xsi:type="dcterms:W3CDTF">2018-10-17T06:13:00Z</dcterms:modified>
</cp:coreProperties>
</file>